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581" w:rsidRPr="006A4581" w:rsidRDefault="006A4581" w:rsidP="006A4581">
      <w:pPr>
        <w:jc w:val="left"/>
        <w:rPr>
          <w:rFonts w:ascii="Arial" w:hAnsi="Arial" w:cs="Arial"/>
          <w:sz w:val="24"/>
          <w:szCs w:val="24"/>
          <w:lang w:val="hr-HR" w:eastAsia="hr-HR"/>
        </w:rPr>
      </w:pPr>
      <w:r w:rsidRPr="006A4581">
        <w:rPr>
          <w:rFonts w:ascii="Arial" w:hAnsi="Arial" w:cs="Arial"/>
          <w:noProof/>
          <w:sz w:val="24"/>
          <w:szCs w:val="24"/>
          <w:lang w:val="hr-HR" w:eastAsia="hr-HR"/>
        </w:rPr>
        <w:drawing>
          <wp:anchor distT="0" distB="0" distL="114300" distR="114300" simplePos="0" relativeHeight="251659264" behindDoc="0" locked="0" layoutInCell="1" allowOverlap="1" wp14:anchorId="42C8918C" wp14:editId="2384751D">
            <wp:simplePos x="0" y="0"/>
            <wp:positionH relativeFrom="column">
              <wp:posOffset>-635</wp:posOffset>
            </wp:positionH>
            <wp:positionV relativeFrom="paragraph">
              <wp:posOffset>-106680</wp:posOffset>
            </wp:positionV>
            <wp:extent cx="640080" cy="719455"/>
            <wp:effectExtent l="0" t="0" r="7620" b="4445"/>
            <wp:wrapTopAndBottom/>
            <wp:docPr id="1" name="Slika 1" descr="G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4581">
        <w:rPr>
          <w:rFonts w:ascii="Arial" w:hAnsi="Arial" w:cs="Arial"/>
          <w:sz w:val="24"/>
          <w:szCs w:val="24"/>
          <w:lang w:val="hr-HR" w:eastAsia="hr-HR"/>
        </w:rPr>
        <w:t>REPUBLIKA HRVATSKA</w:t>
      </w:r>
    </w:p>
    <w:p w:rsidR="006A4581" w:rsidRPr="006A4581" w:rsidRDefault="006A4581" w:rsidP="006A4581">
      <w:pPr>
        <w:jc w:val="left"/>
        <w:rPr>
          <w:rFonts w:ascii="Arial" w:hAnsi="Arial" w:cs="Arial"/>
          <w:sz w:val="24"/>
          <w:szCs w:val="24"/>
          <w:lang w:val="hr-HR" w:eastAsia="hr-HR"/>
        </w:rPr>
      </w:pPr>
      <w:r w:rsidRPr="006A4581">
        <w:rPr>
          <w:rFonts w:ascii="Arial" w:hAnsi="Arial" w:cs="Arial"/>
          <w:sz w:val="24"/>
          <w:szCs w:val="24"/>
          <w:lang w:val="hr-HR" w:eastAsia="hr-HR"/>
        </w:rPr>
        <w:t>ZAGREBAČKA ŽUPANIJA</w:t>
      </w:r>
    </w:p>
    <w:p w:rsidR="006A4581" w:rsidRPr="006A4581" w:rsidRDefault="006A4581" w:rsidP="006A4581">
      <w:pPr>
        <w:jc w:val="left"/>
        <w:rPr>
          <w:rFonts w:ascii="Arial" w:hAnsi="Arial" w:cs="Arial"/>
          <w:sz w:val="24"/>
          <w:szCs w:val="24"/>
          <w:lang w:val="hr-HR" w:eastAsia="hr-HR"/>
        </w:rPr>
      </w:pPr>
      <w:r w:rsidRPr="006A4581">
        <w:rPr>
          <w:rFonts w:ascii="Arial" w:hAnsi="Arial" w:cs="Arial"/>
          <w:sz w:val="24"/>
          <w:szCs w:val="24"/>
          <w:lang w:val="hr-HR" w:eastAsia="hr-HR"/>
        </w:rPr>
        <w:t>GRAD IVANIĆ-GRAD</w:t>
      </w:r>
    </w:p>
    <w:p w:rsidR="006A4581" w:rsidRPr="006A4581" w:rsidRDefault="006A4581" w:rsidP="006A4581">
      <w:pPr>
        <w:jc w:val="left"/>
        <w:rPr>
          <w:rFonts w:ascii="Arial" w:hAnsi="Arial" w:cs="Arial"/>
          <w:sz w:val="24"/>
          <w:szCs w:val="24"/>
          <w:lang w:val="hr-HR" w:eastAsia="hr-HR"/>
        </w:rPr>
      </w:pPr>
      <w:r w:rsidRPr="006A4581">
        <w:rPr>
          <w:rFonts w:ascii="Arial" w:hAnsi="Arial" w:cs="Arial"/>
          <w:sz w:val="24"/>
          <w:szCs w:val="24"/>
          <w:lang w:val="hr-HR" w:eastAsia="hr-HR"/>
        </w:rPr>
        <w:t>GRADONAČELNIK</w:t>
      </w:r>
    </w:p>
    <w:p w:rsidR="006A4581" w:rsidRPr="006A4581" w:rsidRDefault="006A4581" w:rsidP="006A4581">
      <w:pPr>
        <w:jc w:val="left"/>
        <w:rPr>
          <w:rFonts w:ascii="Arial" w:hAnsi="Arial" w:cs="Arial"/>
          <w:sz w:val="24"/>
          <w:szCs w:val="24"/>
          <w:lang w:val="hr-HR" w:eastAsia="hr-HR"/>
        </w:rPr>
      </w:pPr>
    </w:p>
    <w:p w:rsidR="00900F31" w:rsidRDefault="00900F31" w:rsidP="00900F31">
      <w:pPr>
        <w:rPr>
          <w:rFonts w:ascii="Arial" w:eastAsia="Times New Roman" w:hAnsi="Arial" w:cs="Arial"/>
          <w:sz w:val="24"/>
          <w:szCs w:val="24"/>
          <w:lang w:val="hr-HR" w:eastAsia="hr-HR"/>
        </w:rPr>
      </w:pPr>
      <w:r>
        <w:rPr>
          <w:rFonts w:ascii="Arial" w:eastAsia="Times New Roman" w:hAnsi="Arial" w:cs="Arial"/>
          <w:sz w:val="24"/>
          <w:szCs w:val="24"/>
          <w:lang w:eastAsia="hr-HR"/>
        </w:rPr>
        <w:t>KLASA: 022-01/19-01/2</w:t>
      </w:r>
    </w:p>
    <w:p w:rsidR="00900F31" w:rsidRDefault="00900F31" w:rsidP="00900F31">
      <w:pPr>
        <w:rPr>
          <w:rFonts w:ascii="Arial" w:eastAsia="Times New Roman" w:hAnsi="Arial" w:cs="Arial"/>
          <w:sz w:val="24"/>
          <w:szCs w:val="24"/>
          <w:lang w:eastAsia="hr-HR"/>
        </w:rPr>
      </w:pPr>
      <w:r>
        <w:rPr>
          <w:rFonts w:ascii="Arial" w:eastAsia="Times New Roman" w:hAnsi="Arial" w:cs="Arial"/>
          <w:sz w:val="24"/>
          <w:szCs w:val="24"/>
          <w:lang w:eastAsia="hr-HR"/>
        </w:rPr>
        <w:t>URBROJ: 238/10-02-01/2-19-14</w:t>
      </w:r>
    </w:p>
    <w:p w:rsidR="00900F31" w:rsidRDefault="00900F31" w:rsidP="00900F31">
      <w:pPr>
        <w:rPr>
          <w:rFonts w:ascii="Arial" w:eastAsia="Times New Roman" w:hAnsi="Arial" w:cs="Arial"/>
          <w:sz w:val="24"/>
          <w:szCs w:val="24"/>
          <w:lang w:eastAsia="hr-HR"/>
        </w:rPr>
      </w:pPr>
      <w:proofErr w:type="gramStart"/>
      <w:r>
        <w:rPr>
          <w:rFonts w:ascii="Arial" w:eastAsia="Times New Roman" w:hAnsi="Arial" w:cs="Arial"/>
          <w:sz w:val="24"/>
          <w:szCs w:val="24"/>
          <w:lang w:eastAsia="hr-HR"/>
        </w:rPr>
        <w:t>Ivanić-Grad, 22.</w:t>
      </w:r>
      <w:proofErr w:type="gramEnd"/>
      <w:r w:rsidR="003709BA">
        <w:rPr>
          <w:rFonts w:ascii="Arial" w:eastAsia="Times New Roman" w:hAnsi="Arial" w:cs="Arial"/>
          <w:sz w:val="24"/>
          <w:szCs w:val="24"/>
          <w:lang w:eastAsia="hr-HR"/>
        </w:rPr>
        <w:t xml:space="preserve"> </w:t>
      </w:r>
      <w:proofErr w:type="spellStart"/>
      <w:proofErr w:type="gramStart"/>
      <w:r>
        <w:rPr>
          <w:rFonts w:ascii="Arial" w:eastAsia="Times New Roman" w:hAnsi="Arial" w:cs="Arial"/>
          <w:sz w:val="24"/>
          <w:szCs w:val="24"/>
          <w:lang w:eastAsia="hr-HR"/>
        </w:rPr>
        <w:t>ožujka</w:t>
      </w:r>
      <w:proofErr w:type="spellEnd"/>
      <w:proofErr w:type="gramEnd"/>
      <w:r>
        <w:rPr>
          <w:rFonts w:ascii="Arial" w:eastAsia="Times New Roman" w:hAnsi="Arial" w:cs="Arial"/>
          <w:sz w:val="24"/>
          <w:szCs w:val="24"/>
          <w:lang w:eastAsia="hr-HR"/>
        </w:rPr>
        <w:t xml:space="preserve"> 2019.</w:t>
      </w:r>
    </w:p>
    <w:p w:rsidR="006A4581" w:rsidRPr="006A4581" w:rsidRDefault="006A4581" w:rsidP="006A4581">
      <w:pPr>
        <w:ind w:left="180"/>
        <w:jc w:val="left"/>
        <w:rPr>
          <w:rFonts w:ascii="Arial" w:hAnsi="Arial" w:cs="Arial"/>
          <w:i/>
          <w:iCs/>
          <w:color w:val="000000"/>
          <w:sz w:val="24"/>
          <w:szCs w:val="24"/>
          <w:lang w:val="hr-HR" w:eastAsia="hr-HR"/>
        </w:rPr>
      </w:pPr>
    </w:p>
    <w:p w:rsidR="006A4581" w:rsidRPr="006A4581" w:rsidRDefault="006A4581" w:rsidP="006A4581">
      <w:pPr>
        <w:ind w:left="180"/>
        <w:jc w:val="right"/>
        <w:rPr>
          <w:rFonts w:ascii="Arial" w:hAnsi="Arial" w:cs="Arial"/>
          <w:b/>
          <w:bCs/>
          <w:iCs/>
          <w:color w:val="000000"/>
          <w:sz w:val="24"/>
          <w:szCs w:val="24"/>
          <w:lang w:val="hr-HR" w:eastAsia="hr-HR"/>
        </w:rPr>
      </w:pPr>
      <w:r w:rsidRPr="006A4581">
        <w:rPr>
          <w:rFonts w:ascii="Arial" w:hAnsi="Arial" w:cs="Arial"/>
          <w:b/>
          <w:bCs/>
          <w:iCs/>
          <w:color w:val="000000"/>
          <w:sz w:val="24"/>
          <w:szCs w:val="24"/>
          <w:lang w:val="hr-HR" w:eastAsia="hr-HR"/>
        </w:rPr>
        <w:t>GRADSKO VIJEĆE GRADA IVANIĆ-GRADA</w:t>
      </w:r>
    </w:p>
    <w:p w:rsidR="006A4581" w:rsidRPr="006A4581" w:rsidRDefault="006A4581" w:rsidP="006A4581">
      <w:pPr>
        <w:ind w:left="180"/>
        <w:jc w:val="right"/>
        <w:rPr>
          <w:rFonts w:ascii="Arial" w:hAnsi="Arial" w:cs="Arial"/>
          <w:b/>
          <w:bCs/>
          <w:iCs/>
          <w:color w:val="000000"/>
          <w:sz w:val="24"/>
          <w:szCs w:val="24"/>
          <w:lang w:val="hr-HR" w:eastAsia="hr-HR"/>
        </w:rPr>
      </w:pPr>
      <w:r w:rsidRPr="006A4581">
        <w:rPr>
          <w:rFonts w:ascii="Arial" w:hAnsi="Arial" w:cs="Arial"/>
          <w:b/>
          <w:bCs/>
          <w:iCs/>
          <w:color w:val="000000"/>
          <w:sz w:val="24"/>
          <w:szCs w:val="24"/>
          <w:lang w:val="hr-HR" w:eastAsia="hr-HR"/>
        </w:rPr>
        <w:t xml:space="preserve">n/r predsjednika Željka </w:t>
      </w:r>
      <w:proofErr w:type="spellStart"/>
      <w:r w:rsidRPr="006A4581">
        <w:rPr>
          <w:rFonts w:ascii="Arial" w:hAnsi="Arial" w:cs="Arial"/>
          <w:b/>
          <w:bCs/>
          <w:iCs/>
          <w:color w:val="000000"/>
          <w:sz w:val="24"/>
          <w:szCs w:val="24"/>
          <w:lang w:val="hr-HR" w:eastAsia="hr-HR"/>
        </w:rPr>
        <w:t>Pongraca</w:t>
      </w:r>
      <w:proofErr w:type="spellEnd"/>
    </w:p>
    <w:p w:rsidR="006A4581" w:rsidRPr="006A4581" w:rsidRDefault="006A4581" w:rsidP="006A4581">
      <w:pPr>
        <w:ind w:left="180"/>
        <w:jc w:val="left"/>
        <w:rPr>
          <w:rFonts w:ascii="Arial" w:hAnsi="Arial" w:cs="Arial"/>
          <w:b/>
          <w:bCs/>
          <w:iCs/>
          <w:color w:val="000000"/>
          <w:sz w:val="24"/>
          <w:szCs w:val="24"/>
          <w:lang w:val="hr-HR" w:eastAsia="hr-HR"/>
        </w:rPr>
      </w:pPr>
    </w:p>
    <w:p w:rsidR="006A4581" w:rsidRPr="006A4581" w:rsidRDefault="006A4581" w:rsidP="006A4581">
      <w:pPr>
        <w:ind w:left="180"/>
        <w:jc w:val="left"/>
        <w:rPr>
          <w:rFonts w:ascii="Arial" w:hAnsi="Arial" w:cs="Arial"/>
          <w:b/>
          <w:bCs/>
          <w:iCs/>
          <w:color w:val="000000"/>
          <w:sz w:val="24"/>
          <w:szCs w:val="24"/>
          <w:lang w:val="hr-HR" w:eastAsia="hr-HR"/>
        </w:rPr>
      </w:pPr>
    </w:p>
    <w:p w:rsidR="006A4581" w:rsidRPr="006A4581" w:rsidRDefault="006A4581" w:rsidP="006A4581">
      <w:pPr>
        <w:ind w:left="180"/>
        <w:jc w:val="left"/>
        <w:rPr>
          <w:rFonts w:ascii="Arial" w:hAnsi="Arial" w:cs="Arial"/>
          <w:iCs/>
          <w:color w:val="000000"/>
          <w:sz w:val="24"/>
          <w:szCs w:val="24"/>
          <w:lang w:val="hr-HR" w:eastAsia="hr-HR"/>
        </w:rPr>
      </w:pPr>
    </w:p>
    <w:p w:rsidR="006A4581" w:rsidRPr="006A4581" w:rsidRDefault="006A4581" w:rsidP="006A4581">
      <w:pPr>
        <w:jc w:val="center"/>
        <w:rPr>
          <w:rFonts w:ascii="Arial" w:hAnsi="Arial" w:cs="Arial"/>
          <w:b/>
          <w:sz w:val="24"/>
          <w:szCs w:val="24"/>
          <w:lang w:val="hr-HR"/>
        </w:rPr>
      </w:pPr>
      <w:r w:rsidRPr="006A4581">
        <w:rPr>
          <w:rFonts w:ascii="Arial" w:hAnsi="Arial" w:cs="Arial"/>
          <w:b/>
          <w:bCs/>
          <w:iCs/>
          <w:color w:val="000000"/>
          <w:sz w:val="24"/>
          <w:szCs w:val="24"/>
          <w:lang w:val="hr-HR" w:eastAsia="hr-HR"/>
        </w:rPr>
        <w:t xml:space="preserve">PREDMET: </w:t>
      </w:r>
      <w:r w:rsidRPr="006A4581">
        <w:rPr>
          <w:rFonts w:ascii="Arial" w:hAnsi="Arial" w:cs="Arial"/>
          <w:b/>
          <w:bCs/>
          <w:iCs/>
          <w:color w:val="000000"/>
          <w:sz w:val="24"/>
          <w:szCs w:val="24"/>
          <w:lang w:val="hr-HR" w:eastAsia="hr-HR"/>
        </w:rPr>
        <w:tab/>
        <w:t xml:space="preserve">Prijedlog Odluke </w:t>
      </w:r>
      <w:r w:rsidRPr="006A4581">
        <w:rPr>
          <w:rFonts w:ascii="Arial" w:hAnsi="Arial" w:cs="Arial"/>
          <w:b/>
          <w:sz w:val="24"/>
          <w:szCs w:val="24"/>
          <w:lang w:val="hr-HR"/>
        </w:rPr>
        <w:t>o zakupu poslovnih prostora i korištenju ostalih prostora u vlasništvu Grada Ivanić-Grada</w:t>
      </w:r>
    </w:p>
    <w:p w:rsidR="006A4581" w:rsidRPr="006A4581" w:rsidRDefault="006A4581" w:rsidP="006A4581">
      <w:pPr>
        <w:ind w:left="1410" w:hanging="1410"/>
        <w:rPr>
          <w:rFonts w:ascii="Arial" w:hAnsi="Arial" w:cs="Arial"/>
          <w:b/>
          <w:bCs/>
          <w:i/>
          <w:iCs/>
          <w:color w:val="000000"/>
          <w:sz w:val="24"/>
          <w:szCs w:val="24"/>
          <w:lang w:val="hr-HR" w:eastAsia="hr-HR"/>
        </w:rPr>
      </w:pPr>
    </w:p>
    <w:p w:rsidR="006A4581" w:rsidRPr="006A4581" w:rsidRDefault="006A4581" w:rsidP="006A4581">
      <w:pPr>
        <w:jc w:val="left"/>
        <w:rPr>
          <w:rFonts w:ascii="Arial" w:hAnsi="Arial" w:cs="Arial"/>
          <w:iCs/>
          <w:color w:val="000000"/>
          <w:sz w:val="24"/>
          <w:szCs w:val="24"/>
          <w:lang w:val="hr-HR" w:eastAsia="hr-HR"/>
        </w:rPr>
      </w:pPr>
    </w:p>
    <w:p w:rsidR="006A4581" w:rsidRPr="006A4581" w:rsidRDefault="006A4581" w:rsidP="006A4581">
      <w:pPr>
        <w:jc w:val="left"/>
        <w:rPr>
          <w:rFonts w:ascii="Arial" w:hAnsi="Arial" w:cs="Arial"/>
          <w:iCs/>
          <w:color w:val="000000"/>
          <w:sz w:val="24"/>
          <w:szCs w:val="24"/>
          <w:lang w:val="hr-HR" w:eastAsia="hr-HR"/>
        </w:rPr>
      </w:pPr>
      <w:r w:rsidRPr="006A4581">
        <w:rPr>
          <w:rFonts w:ascii="Arial" w:hAnsi="Arial" w:cs="Arial"/>
          <w:iCs/>
          <w:color w:val="000000"/>
          <w:sz w:val="24"/>
          <w:szCs w:val="24"/>
          <w:lang w:val="hr-HR" w:eastAsia="hr-HR"/>
        </w:rPr>
        <w:t>Poštovani,</w:t>
      </w:r>
    </w:p>
    <w:p w:rsidR="00305AF7" w:rsidRDefault="00305AF7" w:rsidP="00305AF7">
      <w:pPr>
        <w:spacing w:after="200" w:line="276" w:lineRule="auto"/>
        <w:rPr>
          <w:rFonts w:ascii="Arial" w:eastAsia="Times New Roman" w:hAnsi="Arial" w:cs="Arial"/>
          <w:sz w:val="24"/>
          <w:szCs w:val="24"/>
        </w:rPr>
      </w:pPr>
    </w:p>
    <w:p w:rsidR="006A4581" w:rsidRPr="00305AF7" w:rsidRDefault="00305AF7" w:rsidP="00305AF7">
      <w:pPr>
        <w:spacing w:after="200" w:line="276" w:lineRule="auto"/>
        <w:rPr>
          <w:rFonts w:ascii="Arial" w:eastAsia="Times New Roman" w:hAnsi="Arial" w:cs="Arial"/>
          <w:sz w:val="24"/>
          <w:szCs w:val="24"/>
        </w:rPr>
      </w:pPr>
      <w:proofErr w:type="spellStart"/>
      <w:proofErr w:type="gramStart"/>
      <w:r>
        <w:rPr>
          <w:rFonts w:ascii="Arial" w:eastAsia="Times New Roman" w:hAnsi="Arial" w:cs="Arial"/>
          <w:sz w:val="24"/>
          <w:szCs w:val="24"/>
        </w:rPr>
        <w:t>T</w:t>
      </w:r>
      <w:r w:rsidRPr="00B87611">
        <w:rPr>
          <w:rFonts w:ascii="Arial" w:eastAsia="Times New Roman" w:hAnsi="Arial" w:cs="Arial"/>
          <w:sz w:val="24"/>
          <w:szCs w:val="24"/>
        </w:rPr>
        <w:t>emeljem</w:t>
      </w:r>
      <w:proofErr w:type="spell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članka</w:t>
      </w:r>
      <w:proofErr w:type="spellEnd"/>
      <w:r w:rsidRPr="00B87611">
        <w:rPr>
          <w:rFonts w:ascii="Arial" w:eastAsia="Times New Roman" w:hAnsi="Arial" w:cs="Arial"/>
          <w:sz w:val="24"/>
          <w:szCs w:val="24"/>
        </w:rPr>
        <w:t xml:space="preserve"> 55.</w:t>
      </w:r>
      <w:proofErr w:type="gram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Statuta</w:t>
      </w:r>
      <w:proofErr w:type="spell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Grada</w:t>
      </w:r>
      <w:proofErr w:type="spellEnd"/>
      <w:r w:rsidRPr="00B87611">
        <w:rPr>
          <w:rFonts w:ascii="Arial" w:eastAsia="Times New Roman" w:hAnsi="Arial" w:cs="Arial"/>
          <w:sz w:val="24"/>
          <w:szCs w:val="24"/>
        </w:rPr>
        <w:t xml:space="preserve"> Ivanić-</w:t>
      </w:r>
      <w:proofErr w:type="spellStart"/>
      <w:r w:rsidRPr="00B87611">
        <w:rPr>
          <w:rFonts w:ascii="Arial" w:eastAsia="Times New Roman" w:hAnsi="Arial" w:cs="Arial"/>
          <w:sz w:val="24"/>
          <w:szCs w:val="24"/>
        </w:rPr>
        <w:t>Grada</w:t>
      </w:r>
      <w:proofErr w:type="spell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Službeni</w:t>
      </w:r>
      <w:proofErr w:type="spell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glasnik</w:t>
      </w:r>
      <w:proofErr w:type="spell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Grada</w:t>
      </w:r>
      <w:proofErr w:type="spellEnd"/>
      <w:r w:rsidRPr="00B87611">
        <w:rPr>
          <w:rFonts w:ascii="Arial" w:eastAsia="Times New Roman" w:hAnsi="Arial" w:cs="Arial"/>
          <w:sz w:val="24"/>
          <w:szCs w:val="24"/>
        </w:rPr>
        <w:t xml:space="preserve"> Ivanić-</w:t>
      </w:r>
      <w:proofErr w:type="spellStart"/>
      <w:r w:rsidRPr="00B87611">
        <w:rPr>
          <w:rFonts w:ascii="Arial" w:eastAsia="Times New Roman" w:hAnsi="Arial" w:cs="Arial"/>
          <w:sz w:val="24"/>
          <w:szCs w:val="24"/>
        </w:rPr>
        <w:t>Grada</w:t>
      </w:r>
      <w:proofErr w:type="spellEnd"/>
      <w:r w:rsidRPr="00B87611">
        <w:rPr>
          <w:rFonts w:ascii="Arial" w:eastAsia="Times New Roman" w:hAnsi="Arial" w:cs="Arial"/>
          <w:sz w:val="24"/>
          <w:szCs w:val="24"/>
        </w:rPr>
        <w:t xml:space="preserve">, </w:t>
      </w:r>
      <w:proofErr w:type="spellStart"/>
      <w:r w:rsidRPr="00B87611">
        <w:rPr>
          <w:rFonts w:ascii="Arial" w:eastAsia="Times New Roman" w:hAnsi="Arial" w:cs="Arial"/>
          <w:sz w:val="24"/>
          <w:szCs w:val="24"/>
        </w:rPr>
        <w:t>broj</w:t>
      </w:r>
      <w:proofErr w:type="spellEnd"/>
      <w:r w:rsidRPr="00B87611">
        <w:rPr>
          <w:rFonts w:ascii="Arial" w:eastAsia="Times New Roman" w:hAnsi="Arial" w:cs="Arial"/>
          <w:sz w:val="24"/>
          <w:szCs w:val="24"/>
        </w:rPr>
        <w:t xml:space="preserve"> 02/14 i 01/18), gradonačelnik </w:t>
      </w:r>
      <w:proofErr w:type="spellStart"/>
      <w:r w:rsidRPr="00B87611">
        <w:rPr>
          <w:rFonts w:ascii="Arial" w:eastAsia="Times New Roman" w:hAnsi="Arial" w:cs="Arial"/>
          <w:sz w:val="24"/>
          <w:szCs w:val="24"/>
        </w:rPr>
        <w:t>Grada</w:t>
      </w:r>
      <w:proofErr w:type="spellEnd"/>
      <w:r w:rsidRPr="00B87611">
        <w:rPr>
          <w:rFonts w:ascii="Arial" w:eastAsia="Times New Roman" w:hAnsi="Arial" w:cs="Arial"/>
          <w:sz w:val="24"/>
          <w:szCs w:val="24"/>
        </w:rPr>
        <w:t xml:space="preserve"> Iv</w:t>
      </w:r>
      <w:r>
        <w:rPr>
          <w:rFonts w:ascii="Arial" w:eastAsia="Times New Roman" w:hAnsi="Arial" w:cs="Arial"/>
          <w:sz w:val="24"/>
          <w:szCs w:val="24"/>
        </w:rPr>
        <w:t>anić-</w:t>
      </w:r>
      <w:proofErr w:type="spellStart"/>
      <w:r>
        <w:rPr>
          <w:rFonts w:ascii="Arial" w:eastAsia="Times New Roman" w:hAnsi="Arial" w:cs="Arial"/>
          <w:sz w:val="24"/>
          <w:szCs w:val="24"/>
        </w:rPr>
        <w:t>Grada</w:t>
      </w:r>
      <w:proofErr w:type="spellEnd"/>
      <w:r>
        <w:rPr>
          <w:rFonts w:ascii="Arial" w:eastAsia="Times New Roman" w:hAnsi="Arial" w:cs="Arial"/>
          <w:sz w:val="24"/>
          <w:szCs w:val="24"/>
        </w:rPr>
        <w:t xml:space="preserve"> </w:t>
      </w:r>
      <w:proofErr w:type="spellStart"/>
      <w:r>
        <w:rPr>
          <w:rFonts w:ascii="Arial" w:eastAsia="Times New Roman" w:hAnsi="Arial" w:cs="Arial"/>
          <w:sz w:val="24"/>
          <w:szCs w:val="24"/>
        </w:rPr>
        <w:t>utvrdio</w:t>
      </w:r>
      <w:proofErr w:type="spellEnd"/>
      <w:r>
        <w:rPr>
          <w:rFonts w:ascii="Arial" w:eastAsia="Times New Roman" w:hAnsi="Arial" w:cs="Arial"/>
          <w:sz w:val="24"/>
          <w:szCs w:val="24"/>
        </w:rPr>
        <w:t xml:space="preserve"> je </w:t>
      </w:r>
      <w:proofErr w:type="spellStart"/>
      <w:r>
        <w:rPr>
          <w:rFonts w:ascii="Arial" w:eastAsia="Times New Roman" w:hAnsi="Arial" w:cs="Arial"/>
          <w:sz w:val="24"/>
          <w:szCs w:val="24"/>
        </w:rPr>
        <w:t>prijedlog</w:t>
      </w:r>
      <w:proofErr w:type="spellEnd"/>
    </w:p>
    <w:p w:rsidR="006A4581" w:rsidRPr="006A4581" w:rsidRDefault="006A4581" w:rsidP="006A4581">
      <w:pPr>
        <w:jc w:val="center"/>
        <w:rPr>
          <w:rFonts w:ascii="Arial" w:hAnsi="Arial" w:cs="Arial"/>
          <w:b/>
          <w:sz w:val="24"/>
          <w:szCs w:val="24"/>
          <w:lang w:val="hr-HR"/>
        </w:rPr>
      </w:pPr>
      <w:r w:rsidRPr="006A4581">
        <w:rPr>
          <w:rFonts w:ascii="Arial" w:hAnsi="Arial" w:cs="Arial"/>
          <w:b/>
          <w:bCs/>
          <w:iCs/>
          <w:color w:val="000000"/>
          <w:sz w:val="24"/>
          <w:szCs w:val="24"/>
          <w:lang w:val="hr-HR" w:eastAsia="hr-HR"/>
        </w:rPr>
        <w:t xml:space="preserve"> Odluke </w:t>
      </w:r>
      <w:r w:rsidRPr="006A4581">
        <w:rPr>
          <w:rFonts w:ascii="Arial" w:hAnsi="Arial" w:cs="Arial"/>
          <w:b/>
          <w:sz w:val="24"/>
          <w:szCs w:val="24"/>
          <w:lang w:val="hr-HR"/>
        </w:rPr>
        <w:t xml:space="preserve">o zakupu poslovnih prostora </w:t>
      </w:r>
      <w:r w:rsidR="00305AF7">
        <w:rPr>
          <w:rFonts w:ascii="Arial" w:hAnsi="Arial" w:cs="Arial"/>
          <w:b/>
          <w:sz w:val="24"/>
          <w:szCs w:val="24"/>
          <w:lang w:val="hr-HR"/>
        </w:rPr>
        <w:t xml:space="preserve">i korištenju ostalih prostora </w:t>
      </w:r>
      <w:r w:rsidRPr="006A4581">
        <w:rPr>
          <w:rFonts w:ascii="Arial" w:hAnsi="Arial" w:cs="Arial"/>
          <w:b/>
          <w:sz w:val="24"/>
          <w:szCs w:val="24"/>
          <w:lang w:val="hr-HR"/>
        </w:rPr>
        <w:t>u vlasništvu Grada Ivanić-Grada</w:t>
      </w:r>
    </w:p>
    <w:p w:rsidR="006A4581" w:rsidRPr="006A4581" w:rsidRDefault="006A4581" w:rsidP="00512C46">
      <w:pPr>
        <w:rPr>
          <w:rFonts w:ascii="Arial" w:hAnsi="Arial" w:cs="Arial"/>
          <w:bCs/>
          <w:iCs/>
          <w:color w:val="000000"/>
          <w:sz w:val="24"/>
          <w:szCs w:val="24"/>
          <w:lang w:val="hr-HR" w:eastAsia="hr-HR"/>
        </w:rPr>
      </w:pPr>
    </w:p>
    <w:p w:rsidR="006A4581" w:rsidRPr="006A4581" w:rsidRDefault="006A4581" w:rsidP="006A4581">
      <w:pPr>
        <w:rPr>
          <w:rFonts w:ascii="Arial" w:hAnsi="Arial" w:cs="Arial"/>
          <w:iCs/>
          <w:color w:val="000000"/>
          <w:sz w:val="24"/>
          <w:szCs w:val="24"/>
          <w:lang w:val="hr-HR" w:eastAsia="hr-HR"/>
        </w:rPr>
      </w:pPr>
      <w:r w:rsidRPr="006A4581">
        <w:rPr>
          <w:rFonts w:ascii="Arial" w:hAnsi="Arial" w:cs="Arial"/>
          <w:bCs/>
          <w:iCs/>
          <w:color w:val="000000"/>
          <w:sz w:val="24"/>
          <w:szCs w:val="24"/>
          <w:lang w:val="hr-HR" w:eastAsia="hr-HR"/>
        </w:rPr>
        <w:t>Predlaže se</w:t>
      </w:r>
      <w:r w:rsidRPr="006A4581">
        <w:rPr>
          <w:rFonts w:ascii="Arial" w:hAnsi="Arial" w:cs="Arial"/>
          <w:iCs/>
          <w:color w:val="000000"/>
          <w:sz w:val="24"/>
          <w:szCs w:val="24"/>
          <w:lang w:val="hr-HR" w:eastAsia="hr-HR"/>
        </w:rPr>
        <w:t>  predsjedniku Gradskoga vijeća  da prethodno navedeni prijedlog po potrebi dostavi nadležnom radnom tijelu Gradskog vijeća Grada Ivanić-Grada kako bi isto dalo svoje mišljenje odnosno iznijelo određeni prijedlog.</w:t>
      </w:r>
    </w:p>
    <w:p w:rsidR="006A4581" w:rsidRPr="006A4581" w:rsidRDefault="006A4581" w:rsidP="006A4581">
      <w:pPr>
        <w:rPr>
          <w:rFonts w:ascii="Arial" w:hAnsi="Arial" w:cs="Arial"/>
          <w:iCs/>
          <w:color w:val="000000"/>
          <w:sz w:val="24"/>
          <w:szCs w:val="24"/>
          <w:lang w:val="hr-HR" w:eastAsia="hr-HR"/>
        </w:rPr>
      </w:pPr>
    </w:p>
    <w:p w:rsidR="006A4581" w:rsidRPr="006A4581" w:rsidRDefault="006A4581" w:rsidP="006A4581">
      <w:pPr>
        <w:rPr>
          <w:rFonts w:ascii="Arial" w:hAnsi="Arial" w:cs="Arial"/>
          <w:iCs/>
          <w:sz w:val="24"/>
          <w:szCs w:val="24"/>
          <w:lang w:val="hr-HR" w:eastAsia="hr-HR"/>
        </w:rPr>
      </w:pPr>
      <w:r w:rsidRPr="006A4581">
        <w:rPr>
          <w:rFonts w:ascii="Arial" w:hAnsi="Arial" w:cs="Arial"/>
          <w:iCs/>
          <w:color w:val="000000"/>
          <w:sz w:val="24"/>
          <w:szCs w:val="24"/>
          <w:lang w:val="hr-HR" w:eastAsia="hr-HR"/>
        </w:rPr>
        <w:t xml:space="preserve">Za izvjestitelja na sjednici Gradskoga vijeća određuje se </w:t>
      </w:r>
      <w:r w:rsidR="00305AF7">
        <w:rPr>
          <w:rFonts w:ascii="Arial" w:hAnsi="Arial" w:cs="Arial"/>
          <w:iCs/>
          <w:sz w:val="24"/>
          <w:szCs w:val="24"/>
          <w:lang w:val="hr-HR" w:eastAsia="hr-HR"/>
        </w:rPr>
        <w:t>Tihana Vuković Počuč, privremena pročelnica</w:t>
      </w:r>
      <w:r w:rsidRPr="006A4581">
        <w:rPr>
          <w:rFonts w:ascii="Arial" w:hAnsi="Arial" w:cs="Arial"/>
          <w:iCs/>
          <w:sz w:val="24"/>
          <w:szCs w:val="24"/>
          <w:lang w:val="hr-HR" w:eastAsia="hr-HR"/>
        </w:rPr>
        <w:t xml:space="preserve"> Upravnog odjela za lokalnu samoupravu, pravne poslove i društvene djelatnosti.</w:t>
      </w:r>
    </w:p>
    <w:p w:rsidR="006A4581" w:rsidRPr="006A4581" w:rsidRDefault="006A4581" w:rsidP="006A4581">
      <w:pPr>
        <w:jc w:val="left"/>
        <w:rPr>
          <w:rFonts w:ascii="Arial" w:hAnsi="Arial" w:cs="Arial"/>
          <w:iCs/>
          <w:color w:val="000000"/>
          <w:sz w:val="24"/>
          <w:szCs w:val="24"/>
          <w:lang w:val="hr-HR" w:eastAsia="hr-HR"/>
        </w:rPr>
      </w:pPr>
    </w:p>
    <w:p w:rsidR="006A4581" w:rsidRPr="006A4581" w:rsidRDefault="006A4581" w:rsidP="006A4581">
      <w:pPr>
        <w:jc w:val="left"/>
        <w:rPr>
          <w:rFonts w:ascii="Arial" w:hAnsi="Arial" w:cs="Arial"/>
          <w:iCs/>
          <w:color w:val="000000"/>
          <w:sz w:val="24"/>
          <w:szCs w:val="24"/>
          <w:lang w:val="hr-HR" w:eastAsia="hr-HR"/>
        </w:rPr>
      </w:pPr>
      <w:r w:rsidRPr="006A4581">
        <w:rPr>
          <w:rFonts w:ascii="Arial" w:hAnsi="Arial" w:cs="Arial"/>
          <w:iCs/>
          <w:color w:val="000000"/>
          <w:sz w:val="24"/>
          <w:szCs w:val="24"/>
          <w:lang w:val="hr-HR" w:eastAsia="hr-HR"/>
        </w:rPr>
        <w:t>S poštovanjem,</w:t>
      </w:r>
    </w:p>
    <w:p w:rsidR="006A4581" w:rsidRPr="006A4581" w:rsidRDefault="006A4581" w:rsidP="006A4581">
      <w:pPr>
        <w:ind w:left="-540" w:right="-48"/>
        <w:jc w:val="right"/>
        <w:rPr>
          <w:rFonts w:ascii="Arial" w:hAnsi="Arial" w:cs="Arial"/>
          <w:bCs/>
          <w:iCs/>
          <w:color w:val="000000"/>
          <w:sz w:val="24"/>
          <w:szCs w:val="24"/>
          <w:lang w:val="hr-HR" w:eastAsia="hr-HR"/>
        </w:rPr>
      </w:pPr>
    </w:p>
    <w:p w:rsidR="006A4581" w:rsidRPr="006A4581" w:rsidRDefault="006A4581" w:rsidP="006A4581">
      <w:pPr>
        <w:ind w:left="5832"/>
        <w:jc w:val="right"/>
        <w:rPr>
          <w:rFonts w:ascii="Arial" w:hAnsi="Arial" w:cs="Arial"/>
          <w:bCs/>
          <w:iCs/>
          <w:color w:val="000000"/>
          <w:sz w:val="24"/>
          <w:szCs w:val="24"/>
          <w:lang w:val="hr-HR" w:eastAsia="hr-HR"/>
        </w:rPr>
      </w:pPr>
      <w:r w:rsidRPr="006A4581">
        <w:rPr>
          <w:rFonts w:ascii="Arial" w:hAnsi="Arial" w:cs="Arial"/>
          <w:bCs/>
          <w:iCs/>
          <w:color w:val="000000"/>
          <w:sz w:val="24"/>
          <w:szCs w:val="24"/>
          <w:lang w:val="hr-HR" w:eastAsia="hr-HR"/>
        </w:rPr>
        <w:t>GRADONAČELNIK :</w:t>
      </w:r>
    </w:p>
    <w:p w:rsidR="006A4581" w:rsidRPr="006A4581" w:rsidRDefault="006A4581" w:rsidP="006A4581">
      <w:pPr>
        <w:ind w:left="-540"/>
        <w:jc w:val="right"/>
        <w:rPr>
          <w:rFonts w:ascii="Arial" w:hAnsi="Arial" w:cs="Arial"/>
          <w:b/>
          <w:bCs/>
          <w:i/>
          <w:iCs/>
          <w:color w:val="000000"/>
          <w:sz w:val="24"/>
          <w:szCs w:val="24"/>
          <w:lang w:val="hr-HR" w:eastAsia="hr-HR"/>
        </w:rPr>
      </w:pPr>
    </w:p>
    <w:p w:rsidR="006A4581" w:rsidRPr="006A4581" w:rsidRDefault="006A4581" w:rsidP="006A4581">
      <w:pPr>
        <w:jc w:val="right"/>
        <w:rPr>
          <w:rFonts w:ascii="Arial" w:hAnsi="Arial" w:cs="Arial"/>
          <w:color w:val="000000"/>
          <w:sz w:val="24"/>
          <w:szCs w:val="24"/>
          <w:lang w:val="hr-HR" w:eastAsia="hr-HR"/>
        </w:rPr>
      </w:pPr>
      <w:r w:rsidRPr="006A4581">
        <w:rPr>
          <w:rFonts w:ascii="Arial" w:hAnsi="Arial" w:cs="Arial"/>
          <w:color w:val="000000"/>
          <w:sz w:val="24"/>
          <w:szCs w:val="24"/>
          <w:lang w:val="hr-HR" w:eastAsia="hr-HR"/>
        </w:rPr>
        <w:t>Javor Bojan Leš, dr. vet. med.</w:t>
      </w:r>
    </w:p>
    <w:p w:rsidR="006A4581" w:rsidRDefault="006A4581" w:rsidP="00551EF1">
      <w:pPr>
        <w:pStyle w:val="Bezproreda"/>
        <w:jc w:val="both"/>
        <w:rPr>
          <w:rFonts w:ascii="Arial" w:hAnsi="Arial" w:cs="Arial"/>
          <w:sz w:val="24"/>
          <w:szCs w:val="24"/>
        </w:rPr>
      </w:pPr>
    </w:p>
    <w:p w:rsidR="006A4581" w:rsidRDefault="006A4581" w:rsidP="00551EF1">
      <w:pPr>
        <w:pStyle w:val="Bezproreda"/>
        <w:jc w:val="both"/>
        <w:rPr>
          <w:rFonts w:ascii="Arial" w:hAnsi="Arial" w:cs="Arial"/>
          <w:sz w:val="24"/>
          <w:szCs w:val="24"/>
        </w:rPr>
      </w:pPr>
    </w:p>
    <w:p w:rsidR="006A4581" w:rsidRDefault="006A4581" w:rsidP="00551EF1">
      <w:pPr>
        <w:pStyle w:val="Bezproreda"/>
        <w:jc w:val="both"/>
        <w:rPr>
          <w:rFonts w:ascii="Arial" w:hAnsi="Arial" w:cs="Arial"/>
          <w:sz w:val="24"/>
          <w:szCs w:val="24"/>
        </w:rPr>
      </w:pPr>
    </w:p>
    <w:p w:rsidR="006A4581" w:rsidRDefault="006A4581" w:rsidP="00551EF1">
      <w:pPr>
        <w:pStyle w:val="Bezproreda"/>
        <w:jc w:val="both"/>
        <w:rPr>
          <w:rFonts w:ascii="Arial" w:hAnsi="Arial" w:cs="Arial"/>
          <w:sz w:val="24"/>
          <w:szCs w:val="24"/>
        </w:rPr>
      </w:pPr>
    </w:p>
    <w:p w:rsidR="006A4581" w:rsidRDefault="006A4581" w:rsidP="00551EF1">
      <w:pPr>
        <w:pStyle w:val="Bezproreda"/>
        <w:jc w:val="both"/>
        <w:rPr>
          <w:rFonts w:ascii="Arial" w:hAnsi="Arial" w:cs="Arial"/>
          <w:sz w:val="24"/>
          <w:szCs w:val="24"/>
        </w:rPr>
      </w:pPr>
    </w:p>
    <w:p w:rsidR="006A4581" w:rsidRDefault="006A4581" w:rsidP="00551EF1">
      <w:pPr>
        <w:pStyle w:val="Bezproreda"/>
        <w:jc w:val="both"/>
        <w:rPr>
          <w:rFonts w:ascii="Arial" w:hAnsi="Arial" w:cs="Arial"/>
          <w:sz w:val="24"/>
          <w:szCs w:val="24"/>
        </w:rPr>
      </w:pPr>
    </w:p>
    <w:p w:rsidR="006A4581" w:rsidRDefault="006A4581" w:rsidP="00551EF1">
      <w:pPr>
        <w:pStyle w:val="Bezproreda"/>
        <w:jc w:val="both"/>
        <w:rPr>
          <w:rFonts w:ascii="Arial" w:hAnsi="Arial" w:cs="Arial"/>
          <w:sz w:val="24"/>
          <w:szCs w:val="24"/>
        </w:rPr>
      </w:pPr>
    </w:p>
    <w:p w:rsidR="00551EF1" w:rsidRDefault="00D313BE" w:rsidP="001C4175">
      <w:pPr>
        <w:pStyle w:val="Bezproreda"/>
        <w:ind w:firstLine="708"/>
        <w:jc w:val="both"/>
        <w:rPr>
          <w:rFonts w:ascii="Arial" w:hAnsi="Arial" w:cs="Arial"/>
          <w:sz w:val="24"/>
          <w:szCs w:val="24"/>
        </w:rPr>
      </w:pPr>
      <w:r>
        <w:rPr>
          <w:rFonts w:ascii="Arial" w:eastAsia="Times New Roman" w:hAnsi="Arial" w:cs="Arial"/>
          <w:sz w:val="24"/>
          <w:szCs w:val="24"/>
          <w:lang w:eastAsia="hr-HR"/>
        </w:rPr>
        <w:lastRenderedPageBreak/>
        <w:t>Temeljem članka 35. Zakona o lokalnoj i područnoj (regionalnoj) samoupravi (Narodne novine, broj 33/01, 60/01 – vjerodostojno tumačenje, 129/05, 107/07, 125/08, 36/09, 144/12 i 19/13 – pročišćeni tekst,</w:t>
      </w:r>
      <w:r>
        <w:rPr>
          <w:rFonts w:ascii="Arial" w:eastAsia="Times New Roman" w:hAnsi="Arial" w:cs="Arial"/>
          <w:sz w:val="24"/>
          <w:szCs w:val="24"/>
        </w:rPr>
        <w:t xml:space="preserve"> 137/15 i 123/17),</w:t>
      </w:r>
      <w:r>
        <w:rPr>
          <w:rFonts w:ascii="Arial" w:eastAsia="Times New Roman" w:hAnsi="Arial" w:cs="Arial"/>
          <w:sz w:val="24"/>
          <w:szCs w:val="24"/>
          <w:lang w:eastAsia="hr-HR"/>
        </w:rPr>
        <w:t xml:space="preserve"> </w:t>
      </w:r>
      <w:r w:rsidR="00551EF1">
        <w:rPr>
          <w:rFonts w:ascii="Arial" w:hAnsi="Arial" w:cs="Arial"/>
          <w:sz w:val="24"/>
          <w:szCs w:val="24"/>
        </w:rPr>
        <w:t xml:space="preserve">članka </w:t>
      </w:r>
      <w:r w:rsidR="00551EF1" w:rsidRPr="002351AF">
        <w:rPr>
          <w:rFonts w:ascii="Arial" w:hAnsi="Arial" w:cs="Arial"/>
          <w:sz w:val="24"/>
          <w:szCs w:val="24"/>
        </w:rPr>
        <w:t xml:space="preserve">35. Zakona o vlasništvu i drugim stvarnim pravima (Narodne novine,  broj </w:t>
      </w:r>
      <w:r w:rsidR="00112472" w:rsidRPr="002351AF">
        <w:rPr>
          <w:rFonts w:ascii="Arial" w:hAnsi="Arial" w:cs="Arial"/>
          <w:sz w:val="24"/>
          <w:szCs w:val="24"/>
        </w:rPr>
        <w:t xml:space="preserve">91/96, 68/98, 137/99, 22/00, 73/00, </w:t>
      </w:r>
      <w:r w:rsidR="00112472">
        <w:rPr>
          <w:rFonts w:ascii="Arial" w:hAnsi="Arial" w:cs="Arial"/>
          <w:sz w:val="24"/>
          <w:szCs w:val="24"/>
        </w:rPr>
        <w:t xml:space="preserve">129/00, </w:t>
      </w:r>
      <w:r w:rsidR="00112472" w:rsidRPr="002351AF">
        <w:rPr>
          <w:rFonts w:ascii="Arial" w:hAnsi="Arial" w:cs="Arial"/>
          <w:sz w:val="24"/>
          <w:szCs w:val="24"/>
        </w:rPr>
        <w:t>114/01,</w:t>
      </w:r>
      <w:r w:rsidR="00112472">
        <w:rPr>
          <w:rFonts w:ascii="Arial" w:hAnsi="Arial" w:cs="Arial"/>
          <w:sz w:val="24"/>
          <w:szCs w:val="24"/>
        </w:rPr>
        <w:t xml:space="preserve"> 79/06, 141/06, 146/08, </w:t>
      </w:r>
      <w:r w:rsidR="00112472" w:rsidRPr="002351AF">
        <w:rPr>
          <w:rFonts w:ascii="Arial" w:hAnsi="Arial" w:cs="Arial"/>
          <w:sz w:val="24"/>
          <w:szCs w:val="24"/>
        </w:rPr>
        <w:t>153/09</w:t>
      </w:r>
      <w:r w:rsidR="00112472">
        <w:rPr>
          <w:rFonts w:ascii="Arial" w:hAnsi="Arial" w:cs="Arial"/>
          <w:sz w:val="24"/>
          <w:szCs w:val="24"/>
        </w:rPr>
        <w:t>, 143/12 i 152/14</w:t>
      </w:r>
      <w:r w:rsidR="00551EF1" w:rsidRPr="002351AF">
        <w:rPr>
          <w:rFonts w:ascii="Arial" w:hAnsi="Arial" w:cs="Arial"/>
          <w:sz w:val="24"/>
          <w:szCs w:val="24"/>
        </w:rPr>
        <w:t>),</w:t>
      </w:r>
      <w:r w:rsidR="00551EF1">
        <w:rPr>
          <w:rFonts w:ascii="Arial" w:hAnsi="Arial" w:cs="Arial"/>
          <w:sz w:val="24"/>
          <w:szCs w:val="24"/>
        </w:rPr>
        <w:t xml:space="preserve"> članka</w:t>
      </w:r>
      <w:r w:rsidR="00551EF1" w:rsidRPr="002351AF">
        <w:rPr>
          <w:rFonts w:ascii="Arial" w:hAnsi="Arial" w:cs="Arial"/>
          <w:sz w:val="24"/>
          <w:szCs w:val="24"/>
        </w:rPr>
        <w:t xml:space="preserve"> </w:t>
      </w:r>
      <w:r w:rsidR="00551EF1">
        <w:rPr>
          <w:rFonts w:ascii="Arial" w:hAnsi="Arial" w:cs="Arial"/>
          <w:sz w:val="24"/>
          <w:szCs w:val="24"/>
        </w:rPr>
        <w:t>6. Zakona o zakupu i kupoprodaji poslovnog prostora (Narodne novine, broj 125/11</w:t>
      </w:r>
      <w:r w:rsidR="00305AF7">
        <w:rPr>
          <w:rFonts w:ascii="Arial" w:hAnsi="Arial" w:cs="Arial"/>
          <w:sz w:val="24"/>
          <w:szCs w:val="24"/>
        </w:rPr>
        <w:t>, 64/15 i 112/18</w:t>
      </w:r>
      <w:r w:rsidR="00551EF1">
        <w:rPr>
          <w:rFonts w:ascii="Arial" w:hAnsi="Arial" w:cs="Arial"/>
          <w:sz w:val="24"/>
          <w:szCs w:val="24"/>
        </w:rPr>
        <w:t xml:space="preserve">) i članka </w:t>
      </w:r>
      <w:r w:rsidR="00305AF7">
        <w:rPr>
          <w:rFonts w:ascii="Arial" w:hAnsi="Arial" w:cs="Arial"/>
          <w:sz w:val="24"/>
          <w:szCs w:val="24"/>
        </w:rPr>
        <w:t>35. statuta Grada Ivanić-Grada (Službeni glasnik, broj</w:t>
      </w:r>
      <w:r w:rsidR="00305AF7">
        <w:rPr>
          <w:rFonts w:ascii="Arial" w:eastAsia="Times New Roman" w:hAnsi="Arial" w:cs="Arial"/>
          <w:noProof/>
          <w:sz w:val="24"/>
          <w:szCs w:val="24"/>
          <w:lang w:eastAsia="hr-HR"/>
        </w:rPr>
        <w:t xml:space="preserve"> 02/14 i 01/18)</w:t>
      </w:r>
      <w:r w:rsidR="00551EF1">
        <w:rPr>
          <w:rFonts w:ascii="Arial" w:hAnsi="Arial" w:cs="Arial"/>
          <w:sz w:val="24"/>
          <w:szCs w:val="24"/>
        </w:rPr>
        <w:t>, Gradsko vijeće Grada Ivanić-Grada na svojoj __</w:t>
      </w:r>
      <w:r w:rsidR="00305AF7">
        <w:rPr>
          <w:rFonts w:ascii="Arial" w:hAnsi="Arial" w:cs="Arial"/>
          <w:sz w:val="24"/>
          <w:szCs w:val="24"/>
        </w:rPr>
        <w:t>_ sjednici održanoj dana  2019</w:t>
      </w:r>
      <w:r w:rsidR="00551EF1">
        <w:rPr>
          <w:rFonts w:ascii="Arial" w:hAnsi="Arial" w:cs="Arial"/>
          <w:sz w:val="24"/>
          <w:szCs w:val="24"/>
        </w:rPr>
        <w:t>. donijelo je slijedeću</w:t>
      </w:r>
    </w:p>
    <w:p w:rsidR="00551EF1" w:rsidRPr="00A368E7" w:rsidRDefault="00551EF1" w:rsidP="00551EF1">
      <w:pPr>
        <w:pStyle w:val="Bezproreda"/>
        <w:jc w:val="both"/>
        <w:rPr>
          <w:rFonts w:ascii="Arial" w:hAnsi="Arial" w:cs="Arial"/>
          <w:b/>
          <w:sz w:val="24"/>
          <w:szCs w:val="24"/>
        </w:rPr>
      </w:pPr>
    </w:p>
    <w:p w:rsidR="00551EF1" w:rsidRPr="00A368E7" w:rsidRDefault="00551EF1" w:rsidP="00551EF1">
      <w:pPr>
        <w:pStyle w:val="Bezproreda"/>
        <w:jc w:val="center"/>
        <w:rPr>
          <w:rFonts w:ascii="Arial" w:hAnsi="Arial" w:cs="Arial"/>
          <w:b/>
          <w:sz w:val="24"/>
          <w:szCs w:val="24"/>
        </w:rPr>
      </w:pPr>
      <w:r w:rsidRPr="00A368E7">
        <w:rPr>
          <w:rFonts w:ascii="Arial" w:hAnsi="Arial" w:cs="Arial"/>
          <w:b/>
          <w:sz w:val="24"/>
          <w:szCs w:val="24"/>
        </w:rPr>
        <w:t>O D L U K U</w:t>
      </w:r>
    </w:p>
    <w:p w:rsidR="00551EF1" w:rsidRPr="00A368E7" w:rsidRDefault="00551EF1" w:rsidP="00551EF1">
      <w:pPr>
        <w:pStyle w:val="Bezproreda"/>
        <w:jc w:val="center"/>
        <w:rPr>
          <w:rFonts w:ascii="Arial" w:hAnsi="Arial" w:cs="Arial"/>
          <w:b/>
          <w:sz w:val="24"/>
          <w:szCs w:val="24"/>
        </w:rPr>
      </w:pPr>
      <w:r w:rsidRPr="00A368E7">
        <w:rPr>
          <w:rFonts w:ascii="Arial" w:hAnsi="Arial" w:cs="Arial"/>
          <w:b/>
          <w:sz w:val="24"/>
          <w:szCs w:val="24"/>
        </w:rPr>
        <w:t>o zakupu poslovnih prostora</w:t>
      </w:r>
      <w:r w:rsidR="00014A9E">
        <w:rPr>
          <w:rFonts w:ascii="Arial" w:hAnsi="Arial" w:cs="Arial"/>
          <w:b/>
          <w:sz w:val="24"/>
          <w:szCs w:val="24"/>
        </w:rPr>
        <w:t xml:space="preserve"> i korištenju ostalih prostora </w:t>
      </w:r>
      <w:r w:rsidR="00014A9E" w:rsidRPr="00A368E7">
        <w:rPr>
          <w:rFonts w:ascii="Arial" w:hAnsi="Arial" w:cs="Arial"/>
          <w:b/>
          <w:sz w:val="24"/>
          <w:szCs w:val="24"/>
        </w:rPr>
        <w:t>u vlasništvu Grada Ivanić-Grada</w:t>
      </w:r>
    </w:p>
    <w:p w:rsidR="00551EF1" w:rsidRDefault="00551EF1" w:rsidP="00551EF1">
      <w:pPr>
        <w:pStyle w:val="Bezproreda"/>
        <w:jc w:val="center"/>
        <w:rPr>
          <w:rFonts w:ascii="Arial" w:hAnsi="Arial" w:cs="Arial"/>
          <w:sz w:val="24"/>
          <w:szCs w:val="24"/>
        </w:rPr>
      </w:pPr>
    </w:p>
    <w:p w:rsidR="00551EF1" w:rsidRDefault="00551EF1" w:rsidP="00551EF1">
      <w:pPr>
        <w:pStyle w:val="Bezproreda"/>
        <w:numPr>
          <w:ilvl w:val="0"/>
          <w:numId w:val="1"/>
        </w:numPr>
        <w:jc w:val="both"/>
        <w:rPr>
          <w:rFonts w:ascii="Arial" w:hAnsi="Arial" w:cs="Arial"/>
          <w:sz w:val="24"/>
          <w:szCs w:val="24"/>
        </w:rPr>
      </w:pPr>
      <w:r>
        <w:rPr>
          <w:rFonts w:ascii="Arial" w:hAnsi="Arial" w:cs="Arial"/>
          <w:sz w:val="24"/>
          <w:szCs w:val="24"/>
        </w:rPr>
        <w:t>OPĆE ODREDBE</w:t>
      </w:r>
    </w:p>
    <w:p w:rsidR="00551EF1" w:rsidRDefault="00551EF1" w:rsidP="00551EF1">
      <w:pPr>
        <w:pStyle w:val="Bezproreda"/>
        <w:jc w:val="both"/>
        <w:rPr>
          <w:rFonts w:ascii="Arial" w:hAnsi="Arial" w:cs="Arial"/>
          <w:sz w:val="24"/>
          <w:szCs w:val="24"/>
        </w:rPr>
      </w:pPr>
    </w:p>
    <w:p w:rsidR="00551EF1" w:rsidRDefault="00551EF1" w:rsidP="00551EF1">
      <w:pPr>
        <w:pStyle w:val="Bezproreda"/>
        <w:jc w:val="center"/>
        <w:rPr>
          <w:rFonts w:ascii="Arial" w:hAnsi="Arial" w:cs="Arial"/>
          <w:sz w:val="24"/>
          <w:szCs w:val="24"/>
        </w:rPr>
      </w:pPr>
      <w:r>
        <w:rPr>
          <w:rFonts w:ascii="Arial" w:hAnsi="Arial" w:cs="Arial"/>
          <w:sz w:val="24"/>
          <w:szCs w:val="24"/>
        </w:rPr>
        <w:t>Članak 1.</w:t>
      </w:r>
    </w:p>
    <w:p w:rsidR="0044491C" w:rsidRDefault="0044491C" w:rsidP="00551EF1">
      <w:pPr>
        <w:pStyle w:val="Bezproreda"/>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Ovom Odlukom određuje se:</w:t>
      </w:r>
    </w:p>
    <w:p w:rsidR="00551EF1" w:rsidRDefault="00551EF1" w:rsidP="00551EF1">
      <w:pPr>
        <w:pStyle w:val="Bezproreda"/>
        <w:numPr>
          <w:ilvl w:val="0"/>
          <w:numId w:val="2"/>
        </w:numPr>
        <w:jc w:val="both"/>
        <w:rPr>
          <w:rFonts w:ascii="Arial" w:hAnsi="Arial" w:cs="Arial"/>
          <w:sz w:val="24"/>
          <w:szCs w:val="24"/>
        </w:rPr>
      </w:pPr>
      <w:r w:rsidRPr="00683893">
        <w:rPr>
          <w:rFonts w:ascii="Arial" w:hAnsi="Arial" w:cs="Arial"/>
          <w:sz w:val="24"/>
          <w:szCs w:val="24"/>
        </w:rPr>
        <w:t xml:space="preserve">uvjeti i način postupka za davanje u zakup poslovnog prostora u vlasništvu Grada </w:t>
      </w:r>
      <w:r>
        <w:rPr>
          <w:rFonts w:ascii="Arial" w:hAnsi="Arial" w:cs="Arial"/>
          <w:sz w:val="24"/>
          <w:szCs w:val="24"/>
        </w:rPr>
        <w:t>I</w:t>
      </w:r>
      <w:r w:rsidRPr="00683893">
        <w:rPr>
          <w:rFonts w:ascii="Arial" w:hAnsi="Arial" w:cs="Arial"/>
          <w:sz w:val="24"/>
          <w:szCs w:val="24"/>
        </w:rPr>
        <w:t>vanić-Grada</w:t>
      </w:r>
      <w:r>
        <w:rPr>
          <w:rFonts w:ascii="Arial" w:hAnsi="Arial" w:cs="Arial"/>
          <w:sz w:val="24"/>
          <w:szCs w:val="24"/>
        </w:rPr>
        <w:t xml:space="preserve"> (u nastavku teksta: Grad)</w:t>
      </w:r>
      <w:r w:rsidRPr="00683893">
        <w:rPr>
          <w:rFonts w:ascii="Arial" w:hAnsi="Arial" w:cs="Arial"/>
          <w:sz w:val="24"/>
          <w:szCs w:val="24"/>
        </w:rPr>
        <w:t>,</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uvjeti i način davanja u zakup drugih prostora za obavljanje djelatnosti od posebnog interesa za Grad,</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uvjeti i načini davanja u zakup poslovnih  prostora pravnim osobama u vlasništvu ili pretežitom vlasništvu Grada,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uvjeti i postupak natječaja za davanje u zakup poslovnih prostora,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kriteriji za određivanje visina  početnih iznosa zakupnine za poslovni prostor,</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dodatni u</w:t>
      </w:r>
      <w:r w:rsidR="00232DBD">
        <w:rPr>
          <w:rFonts w:ascii="Arial" w:hAnsi="Arial" w:cs="Arial"/>
          <w:sz w:val="24"/>
          <w:szCs w:val="24"/>
        </w:rPr>
        <w:t>vjeti zakupa poslovnih prostora,</w:t>
      </w:r>
    </w:p>
    <w:p w:rsidR="00232DBD" w:rsidRDefault="00232DBD" w:rsidP="00232DBD">
      <w:pPr>
        <w:pStyle w:val="Bezproreda"/>
        <w:numPr>
          <w:ilvl w:val="0"/>
          <w:numId w:val="2"/>
        </w:numPr>
        <w:jc w:val="both"/>
        <w:rPr>
          <w:rFonts w:ascii="Arial" w:hAnsi="Arial" w:cs="Arial"/>
          <w:sz w:val="24"/>
          <w:szCs w:val="24"/>
        </w:rPr>
      </w:pPr>
      <w:r>
        <w:rPr>
          <w:rFonts w:ascii="Arial" w:hAnsi="Arial" w:cs="Arial"/>
          <w:sz w:val="24"/>
          <w:szCs w:val="24"/>
        </w:rPr>
        <w:t>uvjeti i način davanja na korištenje ostalih prostora u vlasništvu Grada.</w:t>
      </w:r>
    </w:p>
    <w:p w:rsidR="00551EF1" w:rsidRDefault="00551EF1" w:rsidP="00551EF1">
      <w:pPr>
        <w:pStyle w:val="Bezproreda"/>
        <w:ind w:left="360"/>
        <w:jc w:val="both"/>
        <w:rPr>
          <w:rFonts w:ascii="Arial" w:hAnsi="Arial" w:cs="Arial"/>
          <w:sz w:val="24"/>
          <w:szCs w:val="24"/>
        </w:rPr>
      </w:pPr>
      <w:r>
        <w:rPr>
          <w:rFonts w:ascii="Arial" w:hAnsi="Arial" w:cs="Arial"/>
          <w:sz w:val="24"/>
          <w:szCs w:val="24"/>
        </w:rPr>
        <w:t xml:space="preserve">Odredbe ove Odluke primjenjuju se i na poslovne prostore koji su još uvijek upisani u zemljišnim knjigama kao društveno vlasništvo na kojem Grad ima pravo </w:t>
      </w:r>
    </w:p>
    <w:p w:rsidR="00551EF1" w:rsidRDefault="00551EF1" w:rsidP="00551EF1">
      <w:pPr>
        <w:pStyle w:val="Bezproreda"/>
        <w:ind w:left="360"/>
        <w:jc w:val="both"/>
        <w:rPr>
          <w:rFonts w:ascii="Arial" w:hAnsi="Arial" w:cs="Arial"/>
          <w:sz w:val="24"/>
          <w:szCs w:val="24"/>
        </w:rPr>
      </w:pPr>
      <w:r>
        <w:rPr>
          <w:rFonts w:ascii="Arial" w:hAnsi="Arial" w:cs="Arial"/>
          <w:sz w:val="24"/>
          <w:szCs w:val="24"/>
        </w:rPr>
        <w:t>raspolaganja ili korištenja, te na poslovni prostor koji je bio u društvenom vlasništvu s pravom korištenja Grada za koji se vodi postupak na temelju zakona kojim se uređuje naknada za imovinu oduzetu za vrijeme jugoslavenske komunističke vladavine, do pravomoćnog okončanja tog postupka.</w:t>
      </w:r>
    </w:p>
    <w:p w:rsidR="00551EF1" w:rsidRDefault="00551EF1" w:rsidP="00551EF1">
      <w:pPr>
        <w:pStyle w:val="Bezproreda"/>
        <w:ind w:left="360"/>
        <w:jc w:val="both"/>
        <w:rPr>
          <w:rFonts w:ascii="Arial" w:hAnsi="Arial" w:cs="Arial"/>
          <w:sz w:val="24"/>
          <w:szCs w:val="24"/>
        </w:rPr>
      </w:pPr>
    </w:p>
    <w:p w:rsidR="00551EF1" w:rsidRDefault="00551EF1" w:rsidP="00551EF1">
      <w:pPr>
        <w:pStyle w:val="Bezproreda"/>
        <w:ind w:left="360"/>
        <w:jc w:val="center"/>
        <w:rPr>
          <w:rFonts w:ascii="Arial" w:hAnsi="Arial" w:cs="Arial"/>
          <w:sz w:val="24"/>
          <w:szCs w:val="24"/>
        </w:rPr>
      </w:pPr>
      <w:r>
        <w:rPr>
          <w:rFonts w:ascii="Arial" w:hAnsi="Arial" w:cs="Arial"/>
          <w:sz w:val="24"/>
          <w:szCs w:val="24"/>
        </w:rPr>
        <w:t>Članak 2.</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left="360"/>
        <w:jc w:val="both"/>
        <w:rPr>
          <w:rFonts w:ascii="Arial" w:hAnsi="Arial" w:cs="Arial"/>
          <w:sz w:val="24"/>
          <w:szCs w:val="24"/>
        </w:rPr>
      </w:pPr>
      <w:r>
        <w:rPr>
          <w:rFonts w:ascii="Arial" w:hAnsi="Arial" w:cs="Arial"/>
          <w:sz w:val="24"/>
          <w:szCs w:val="24"/>
        </w:rPr>
        <w:tab/>
        <w:t>Poslovnim prostorima upravlja gradonačelnik na način propisan Zakonom i ovom Odlukom.</w:t>
      </w:r>
    </w:p>
    <w:p w:rsidR="00551EF1" w:rsidRDefault="00551EF1" w:rsidP="00551EF1">
      <w:pPr>
        <w:pStyle w:val="Bezproreda"/>
        <w:ind w:left="360"/>
        <w:jc w:val="both"/>
        <w:rPr>
          <w:rFonts w:ascii="Arial" w:hAnsi="Arial" w:cs="Arial"/>
          <w:sz w:val="24"/>
          <w:szCs w:val="24"/>
        </w:rPr>
      </w:pPr>
    </w:p>
    <w:p w:rsidR="00551EF1" w:rsidRDefault="00551EF1" w:rsidP="00551EF1">
      <w:pPr>
        <w:pStyle w:val="Bezproreda"/>
        <w:ind w:left="360"/>
        <w:jc w:val="center"/>
        <w:rPr>
          <w:rFonts w:ascii="Arial" w:hAnsi="Arial" w:cs="Arial"/>
          <w:sz w:val="24"/>
          <w:szCs w:val="24"/>
        </w:rPr>
      </w:pPr>
      <w:r>
        <w:rPr>
          <w:rFonts w:ascii="Arial" w:hAnsi="Arial" w:cs="Arial"/>
          <w:sz w:val="24"/>
          <w:szCs w:val="24"/>
        </w:rPr>
        <w:t>Članak 3.</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left="360"/>
        <w:jc w:val="both"/>
        <w:rPr>
          <w:rFonts w:ascii="Arial" w:hAnsi="Arial" w:cs="Arial"/>
          <w:sz w:val="24"/>
          <w:szCs w:val="24"/>
        </w:rPr>
      </w:pPr>
      <w:r>
        <w:rPr>
          <w:rFonts w:ascii="Arial" w:hAnsi="Arial" w:cs="Arial"/>
          <w:sz w:val="24"/>
          <w:szCs w:val="24"/>
        </w:rPr>
        <w:tab/>
        <w:t>Poslovni prostor je u smislu Zakona i ove Odluke poslovna zgrada, poslovna  prostorija, garaža i garažno mjesto.</w:t>
      </w:r>
    </w:p>
    <w:p w:rsidR="00551EF1" w:rsidRDefault="00551EF1" w:rsidP="00551EF1">
      <w:pPr>
        <w:pStyle w:val="Bezproreda"/>
        <w:ind w:left="360"/>
        <w:jc w:val="both"/>
        <w:rPr>
          <w:rFonts w:ascii="Arial" w:hAnsi="Arial" w:cs="Arial"/>
          <w:sz w:val="24"/>
          <w:szCs w:val="24"/>
        </w:rPr>
      </w:pPr>
      <w:r>
        <w:rPr>
          <w:rFonts w:ascii="Arial" w:hAnsi="Arial" w:cs="Arial"/>
          <w:sz w:val="24"/>
          <w:szCs w:val="24"/>
        </w:rPr>
        <w:tab/>
        <w:t>Poslovnom zgradom smatra se zgrada namijenjena obavljanju poslovne djelatnosti ako se pretežitim dijelom koristi u tu svrhu.</w:t>
      </w:r>
    </w:p>
    <w:p w:rsidR="00551EF1" w:rsidRDefault="00551EF1" w:rsidP="00551EF1">
      <w:pPr>
        <w:pStyle w:val="Bezproreda"/>
        <w:ind w:left="360"/>
        <w:jc w:val="both"/>
        <w:rPr>
          <w:rFonts w:ascii="Arial" w:hAnsi="Arial" w:cs="Arial"/>
          <w:sz w:val="24"/>
          <w:szCs w:val="24"/>
        </w:rPr>
      </w:pPr>
      <w:r>
        <w:rPr>
          <w:rFonts w:ascii="Arial" w:hAnsi="Arial" w:cs="Arial"/>
          <w:sz w:val="24"/>
          <w:szCs w:val="24"/>
        </w:rPr>
        <w:tab/>
        <w:t>Poslovnom prostorijom smatra se jedna ili više pros</w:t>
      </w:r>
      <w:r w:rsidR="00844A56">
        <w:rPr>
          <w:rFonts w:ascii="Arial" w:hAnsi="Arial" w:cs="Arial"/>
          <w:sz w:val="24"/>
          <w:szCs w:val="24"/>
        </w:rPr>
        <w:t xml:space="preserve">torija u poslovnoj ili stambenoj zgradi </w:t>
      </w:r>
      <w:r>
        <w:rPr>
          <w:rFonts w:ascii="Arial" w:hAnsi="Arial" w:cs="Arial"/>
          <w:sz w:val="24"/>
          <w:szCs w:val="24"/>
        </w:rPr>
        <w:t>namijenjena obavljanju poslovne djelatnosti koja, u pravilu, čini samostalnu uporabnu cjelinu i ima zaseban glavni ulaz.</w:t>
      </w:r>
    </w:p>
    <w:p w:rsidR="00551EF1" w:rsidRDefault="00551EF1" w:rsidP="00551EF1">
      <w:pPr>
        <w:pStyle w:val="Bezproreda"/>
        <w:ind w:left="360"/>
        <w:jc w:val="both"/>
        <w:rPr>
          <w:rFonts w:ascii="Arial" w:hAnsi="Arial" w:cs="Arial"/>
          <w:sz w:val="24"/>
          <w:szCs w:val="24"/>
        </w:rPr>
      </w:pPr>
      <w:r>
        <w:rPr>
          <w:rFonts w:ascii="Arial" w:hAnsi="Arial" w:cs="Arial"/>
          <w:sz w:val="24"/>
          <w:szCs w:val="24"/>
        </w:rPr>
        <w:lastRenderedPageBreak/>
        <w:tab/>
        <w:t>Garaža je prostor za smještaj vozila.</w:t>
      </w:r>
    </w:p>
    <w:p w:rsidR="00551EF1" w:rsidRDefault="00551EF1" w:rsidP="00551EF1">
      <w:pPr>
        <w:pStyle w:val="Bezproreda"/>
        <w:ind w:left="360"/>
        <w:jc w:val="both"/>
        <w:rPr>
          <w:rFonts w:ascii="Arial" w:hAnsi="Arial" w:cs="Arial"/>
          <w:sz w:val="24"/>
          <w:szCs w:val="24"/>
        </w:rPr>
      </w:pPr>
      <w:r>
        <w:rPr>
          <w:rFonts w:ascii="Arial" w:hAnsi="Arial" w:cs="Arial"/>
          <w:sz w:val="24"/>
          <w:szCs w:val="24"/>
        </w:rPr>
        <w:tab/>
        <w:t>Garažno mjesto je prostor za smještaj vozila u garaži.</w:t>
      </w:r>
    </w:p>
    <w:p w:rsidR="00232DBD" w:rsidRDefault="00232DBD" w:rsidP="00551EF1">
      <w:pPr>
        <w:pStyle w:val="Bezproreda"/>
        <w:ind w:left="360"/>
        <w:jc w:val="both"/>
        <w:rPr>
          <w:rFonts w:ascii="Arial" w:hAnsi="Arial" w:cs="Arial"/>
          <w:sz w:val="24"/>
          <w:szCs w:val="24"/>
        </w:rPr>
      </w:pPr>
    </w:p>
    <w:p w:rsidR="00551EF1" w:rsidRDefault="00232DBD" w:rsidP="00551EF1">
      <w:pPr>
        <w:pStyle w:val="Bezproreda"/>
        <w:jc w:val="center"/>
        <w:rPr>
          <w:rFonts w:ascii="Arial" w:hAnsi="Arial" w:cs="Arial"/>
          <w:sz w:val="24"/>
          <w:szCs w:val="24"/>
        </w:rPr>
      </w:pPr>
      <w:r>
        <w:rPr>
          <w:rFonts w:ascii="Arial" w:hAnsi="Arial" w:cs="Arial"/>
          <w:sz w:val="24"/>
          <w:szCs w:val="24"/>
        </w:rPr>
        <w:t>Članak 4</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Poslovni prostori u vlasništvu Grada kojima upravljaju pravne osobe prema posebni propisima, a  čiji je osnivač Grad Ivanić-Grad, daju se u zakup putem javnog natječaja, a svi ostali uvjeti i postupak natječaja propisuju se odlukom nadležnih tijela utvrđenih aktima tih pravnih osoba.</w:t>
      </w:r>
    </w:p>
    <w:p w:rsidR="00551EF1" w:rsidRDefault="00551EF1" w:rsidP="00551EF1">
      <w:pPr>
        <w:pStyle w:val="Bezproreda"/>
        <w:jc w:val="both"/>
        <w:rPr>
          <w:rFonts w:ascii="Arial" w:hAnsi="Arial" w:cs="Arial"/>
          <w:sz w:val="24"/>
          <w:szCs w:val="24"/>
        </w:rPr>
      </w:pPr>
      <w:r>
        <w:rPr>
          <w:rFonts w:ascii="Arial" w:hAnsi="Arial" w:cs="Arial"/>
          <w:sz w:val="24"/>
          <w:szCs w:val="24"/>
        </w:rPr>
        <w:tab/>
        <w:t>Nadležna tijela pravnih osoba iz stavka 1. ovoga članka utvrđuju početnu cijenu zakupnine ovisno o tržišnoj cijeni zakupnine poslovnog prostora, a koja ne može biti niža od početne cijene zakupnine propisane ovom Odlukom.</w:t>
      </w:r>
    </w:p>
    <w:p w:rsidR="00551EF1" w:rsidRDefault="00551EF1" w:rsidP="00551EF1">
      <w:pPr>
        <w:pStyle w:val="Bezproreda"/>
        <w:jc w:val="both"/>
        <w:rPr>
          <w:rFonts w:ascii="Arial" w:hAnsi="Arial" w:cs="Arial"/>
          <w:sz w:val="24"/>
          <w:szCs w:val="24"/>
        </w:rPr>
      </w:pPr>
    </w:p>
    <w:p w:rsidR="00551EF1" w:rsidRDefault="00551EF1" w:rsidP="00551EF1">
      <w:pPr>
        <w:pStyle w:val="Bezproreda"/>
        <w:numPr>
          <w:ilvl w:val="0"/>
          <w:numId w:val="1"/>
        </w:numPr>
        <w:jc w:val="both"/>
        <w:rPr>
          <w:rFonts w:ascii="Arial" w:hAnsi="Arial" w:cs="Arial"/>
          <w:sz w:val="24"/>
          <w:szCs w:val="24"/>
        </w:rPr>
      </w:pPr>
      <w:r>
        <w:rPr>
          <w:rFonts w:ascii="Arial" w:hAnsi="Arial" w:cs="Arial"/>
          <w:sz w:val="24"/>
          <w:szCs w:val="24"/>
        </w:rPr>
        <w:t>UVJETI I POSTUPAK JAVNOG NATJEČAJA</w:t>
      </w:r>
    </w:p>
    <w:p w:rsidR="00551EF1" w:rsidRDefault="00551EF1" w:rsidP="00551EF1">
      <w:pPr>
        <w:pStyle w:val="Bezproreda"/>
        <w:ind w:left="1080"/>
        <w:jc w:val="both"/>
        <w:rPr>
          <w:rFonts w:ascii="Arial" w:hAnsi="Arial" w:cs="Arial"/>
          <w:sz w:val="24"/>
          <w:szCs w:val="24"/>
        </w:rPr>
      </w:pPr>
    </w:p>
    <w:p w:rsidR="00551EF1" w:rsidRDefault="00232DBD" w:rsidP="00551EF1">
      <w:pPr>
        <w:pStyle w:val="Bezproreda"/>
        <w:tabs>
          <w:tab w:val="center" w:pos="4536"/>
          <w:tab w:val="left" w:pos="5553"/>
        </w:tabs>
        <w:rPr>
          <w:rFonts w:ascii="Arial" w:hAnsi="Arial" w:cs="Arial"/>
          <w:sz w:val="24"/>
          <w:szCs w:val="24"/>
        </w:rPr>
      </w:pPr>
      <w:r>
        <w:rPr>
          <w:rFonts w:ascii="Arial" w:hAnsi="Arial" w:cs="Arial"/>
          <w:sz w:val="24"/>
          <w:szCs w:val="24"/>
        </w:rPr>
        <w:tab/>
        <w:t xml:space="preserve">Članak </w:t>
      </w:r>
      <w:r w:rsidR="0044491C">
        <w:rPr>
          <w:rFonts w:ascii="Arial" w:hAnsi="Arial" w:cs="Arial"/>
          <w:sz w:val="24"/>
          <w:szCs w:val="24"/>
        </w:rPr>
        <w:t>5</w:t>
      </w:r>
      <w:r w:rsidR="00551EF1">
        <w:rPr>
          <w:rFonts w:ascii="Arial" w:hAnsi="Arial" w:cs="Arial"/>
          <w:sz w:val="24"/>
          <w:szCs w:val="24"/>
        </w:rPr>
        <w:t>.</w:t>
      </w:r>
    </w:p>
    <w:p w:rsidR="0044491C" w:rsidRDefault="0044491C" w:rsidP="00551EF1">
      <w:pPr>
        <w:pStyle w:val="Bezproreda"/>
        <w:tabs>
          <w:tab w:val="center" w:pos="4536"/>
          <w:tab w:val="left" w:pos="5553"/>
        </w:tabs>
        <w:rPr>
          <w:rFonts w:ascii="Arial" w:hAnsi="Arial" w:cs="Arial"/>
          <w:sz w:val="24"/>
          <w:szCs w:val="24"/>
        </w:rPr>
      </w:pPr>
    </w:p>
    <w:p w:rsidR="00551EF1" w:rsidRDefault="00551EF1" w:rsidP="00551EF1">
      <w:pPr>
        <w:pStyle w:val="Bezproreda"/>
        <w:tabs>
          <w:tab w:val="center" w:pos="567"/>
        </w:tabs>
        <w:jc w:val="both"/>
        <w:rPr>
          <w:rFonts w:ascii="Arial" w:hAnsi="Arial" w:cs="Arial"/>
          <w:sz w:val="24"/>
          <w:szCs w:val="24"/>
        </w:rPr>
      </w:pPr>
      <w:r>
        <w:rPr>
          <w:rFonts w:ascii="Arial" w:hAnsi="Arial" w:cs="Arial"/>
          <w:sz w:val="24"/>
          <w:szCs w:val="24"/>
        </w:rPr>
        <w:tab/>
        <w:t xml:space="preserve">        </w:t>
      </w:r>
      <w:r>
        <w:rPr>
          <w:rFonts w:ascii="Arial" w:hAnsi="Arial" w:cs="Arial"/>
          <w:sz w:val="24"/>
          <w:szCs w:val="24"/>
        </w:rPr>
        <w:tab/>
        <w:t xml:space="preserve">Prije raspisivanja javnog natječaja, Upravni odjel u čijoj nadležnosti je održavanje gradske imovine, putem ovlaštene stručne osobe, zapisnikom utvrđuje stanje i opremljenost prostora. </w:t>
      </w:r>
    </w:p>
    <w:p w:rsidR="00551EF1" w:rsidRDefault="00551EF1" w:rsidP="00551EF1">
      <w:pPr>
        <w:pStyle w:val="Bezproreda"/>
        <w:tabs>
          <w:tab w:val="center" w:pos="142"/>
          <w:tab w:val="left" w:pos="5553"/>
        </w:tabs>
        <w:jc w:val="both"/>
        <w:rPr>
          <w:rFonts w:ascii="Arial" w:hAnsi="Arial" w:cs="Arial"/>
          <w:sz w:val="24"/>
          <w:szCs w:val="24"/>
        </w:rPr>
      </w:pPr>
      <w:r>
        <w:rPr>
          <w:rFonts w:ascii="Arial" w:hAnsi="Arial" w:cs="Arial"/>
          <w:sz w:val="24"/>
          <w:szCs w:val="24"/>
        </w:rPr>
        <w:tab/>
        <w:t xml:space="preserve">         Zapisnikom iz stavka 1. utvrđuje se opća opremljenost prostora (stanje podova, zidova i stropova, vanjske i unutarnje stolarije, postojanje i stanje sanitarnog čvora, vodovodnih i elektroinstalacija), primjerenost postojećeg stanja uređenja prostora planiranim namjenama, kao i visinu ulaganja u preuređenje istog radi dobivanja tražene namjene.</w:t>
      </w:r>
      <w:r>
        <w:rPr>
          <w:rFonts w:ascii="Arial" w:hAnsi="Arial" w:cs="Arial"/>
          <w:sz w:val="24"/>
          <w:szCs w:val="24"/>
        </w:rPr>
        <w:tab/>
      </w:r>
    </w:p>
    <w:p w:rsidR="00551EF1" w:rsidRDefault="00551EF1" w:rsidP="00551EF1">
      <w:pPr>
        <w:pStyle w:val="Bezproreda"/>
        <w:tabs>
          <w:tab w:val="center" w:pos="4536"/>
          <w:tab w:val="left" w:pos="5553"/>
        </w:tabs>
        <w:rPr>
          <w:rFonts w:ascii="Arial" w:hAnsi="Arial" w:cs="Arial"/>
          <w:sz w:val="24"/>
          <w:szCs w:val="24"/>
        </w:rPr>
      </w:pPr>
    </w:p>
    <w:p w:rsidR="00551EF1" w:rsidRDefault="0044491C" w:rsidP="00551EF1">
      <w:pPr>
        <w:pStyle w:val="Bezproreda"/>
        <w:tabs>
          <w:tab w:val="center" w:pos="4536"/>
          <w:tab w:val="left" w:pos="5553"/>
        </w:tabs>
        <w:jc w:val="center"/>
        <w:rPr>
          <w:rFonts w:ascii="Arial" w:hAnsi="Arial" w:cs="Arial"/>
          <w:sz w:val="24"/>
          <w:szCs w:val="24"/>
        </w:rPr>
      </w:pPr>
      <w:r>
        <w:rPr>
          <w:rFonts w:ascii="Arial" w:hAnsi="Arial" w:cs="Arial"/>
          <w:sz w:val="24"/>
          <w:szCs w:val="24"/>
        </w:rPr>
        <w:t>Članak 6</w:t>
      </w:r>
      <w:r w:rsidR="00551EF1">
        <w:rPr>
          <w:rFonts w:ascii="Arial" w:hAnsi="Arial" w:cs="Arial"/>
          <w:sz w:val="24"/>
          <w:szCs w:val="24"/>
        </w:rPr>
        <w:t>.</w:t>
      </w:r>
    </w:p>
    <w:p w:rsidR="0044491C" w:rsidRDefault="0044491C" w:rsidP="00551EF1">
      <w:pPr>
        <w:pStyle w:val="Bezproreda"/>
        <w:tabs>
          <w:tab w:val="center" w:pos="4536"/>
          <w:tab w:val="left" w:pos="5553"/>
        </w:tabs>
        <w:jc w:val="center"/>
        <w:rPr>
          <w:rFonts w:ascii="Arial" w:hAnsi="Arial" w:cs="Arial"/>
          <w:sz w:val="24"/>
          <w:szCs w:val="24"/>
        </w:rPr>
      </w:pPr>
    </w:p>
    <w:p w:rsidR="00551EF1" w:rsidRDefault="00551EF1" w:rsidP="00551EF1">
      <w:pPr>
        <w:pStyle w:val="Bezproreda"/>
        <w:rPr>
          <w:rFonts w:ascii="Arial" w:hAnsi="Arial" w:cs="Arial"/>
          <w:sz w:val="24"/>
          <w:szCs w:val="24"/>
        </w:rPr>
      </w:pPr>
      <w:r>
        <w:rPr>
          <w:rFonts w:ascii="Arial" w:hAnsi="Arial" w:cs="Arial"/>
          <w:sz w:val="24"/>
          <w:szCs w:val="24"/>
        </w:rPr>
        <w:tab/>
        <w:t>Poslovni prostori daju se u zakup javnim natječajem i to prikupljanjem pisanih ponuda u zatvorenim omotnicama.</w:t>
      </w:r>
    </w:p>
    <w:p w:rsidR="00551EF1" w:rsidRDefault="00551EF1"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7</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Gradonačelnik:</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donosi odluku o raspisivanju javnog natječaja,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raspisuje javni natječaj,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utvrđuje djelatnost koja će se obavljati u pojedinom poslovnom prostoru u skladu s lokacijom poslovnog prostora, stvarnim potrebama na tržištu i ostalim okolnostima,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donosi odluku o odabiru najpovoljnijeg zakupnika,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donosi odluku o davanju poslovnog prostora u zakup,</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donosi odluku o </w:t>
      </w:r>
      <w:proofErr w:type="spellStart"/>
      <w:r>
        <w:rPr>
          <w:rFonts w:ascii="Arial" w:hAnsi="Arial" w:cs="Arial"/>
          <w:sz w:val="24"/>
          <w:szCs w:val="24"/>
        </w:rPr>
        <w:t>odustanku</w:t>
      </w:r>
      <w:proofErr w:type="spellEnd"/>
      <w:r>
        <w:rPr>
          <w:rFonts w:ascii="Arial" w:hAnsi="Arial" w:cs="Arial"/>
          <w:sz w:val="24"/>
          <w:szCs w:val="24"/>
        </w:rPr>
        <w:t xml:space="preserve"> odnosno raskidu ugovora o zakupu,</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donosi odluku o smanjenju visine zakupnine u skladu s odredbama ove Odluke,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donosi odluku o mogućnosti obavljanja druge djelatnosti ili smanjenju opsega djelatnosti u određenom poslovnom prostoru,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daje suglasnost za davanje poslovnog prostora u podzakup,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odobrava stupanje u prava i obveze dosadašnjeg zakupnika,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obavlja druge poslove predviđene Zakonom i ovom Odlukom.</w:t>
      </w:r>
    </w:p>
    <w:p w:rsidR="0044491C" w:rsidRPr="0044491C" w:rsidRDefault="0044491C" w:rsidP="0044491C">
      <w:pPr>
        <w:pStyle w:val="Bezproreda"/>
        <w:ind w:left="720"/>
        <w:jc w:val="both"/>
        <w:rPr>
          <w:rFonts w:ascii="Arial" w:hAnsi="Arial" w:cs="Arial"/>
          <w:sz w:val="24"/>
          <w:szCs w:val="24"/>
        </w:rPr>
      </w:pPr>
    </w:p>
    <w:p w:rsidR="00551EF1" w:rsidRDefault="00551EF1" w:rsidP="00551EF1">
      <w:pPr>
        <w:pStyle w:val="Bezproreda"/>
        <w:jc w:val="both"/>
        <w:rPr>
          <w:rFonts w:ascii="Arial" w:hAnsi="Arial" w:cs="Arial"/>
          <w:sz w:val="24"/>
          <w:szCs w:val="24"/>
        </w:rPr>
      </w:pPr>
    </w:p>
    <w:p w:rsidR="0044491C" w:rsidRDefault="0044491C" w:rsidP="00551EF1">
      <w:pPr>
        <w:pStyle w:val="Bezproreda"/>
        <w:jc w:val="both"/>
        <w:rPr>
          <w:rFonts w:ascii="Arial" w:hAnsi="Arial" w:cs="Arial"/>
          <w:sz w:val="24"/>
          <w:szCs w:val="24"/>
        </w:rPr>
      </w:pPr>
    </w:p>
    <w:p w:rsidR="0044491C" w:rsidRDefault="0044491C"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8</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Povjerenstvo  za davanje u zakup poslovnih prostora, provodi postupak javnog natječaja, te predlaže Gradonačelniku sklapanje ugovora o zakupu s ponuditeljem koji ispunjava sve uvjete javnog natječaja i koji je ponudio najviši iznos zakupnine za svaki pojedini poslovni prostor. Najpovoljniji zakupnik je onaj zakupnik koji ispunjava sve uvjete javnog natječaja i ponudio je najviši iznos zakupnine za poslovni prostor.</w:t>
      </w:r>
    </w:p>
    <w:p w:rsidR="00551EF1" w:rsidRDefault="00551EF1" w:rsidP="00551EF1">
      <w:pPr>
        <w:autoSpaceDE w:val="0"/>
        <w:autoSpaceDN w:val="0"/>
        <w:adjustRightInd w:val="0"/>
        <w:ind w:firstLine="708"/>
        <w:rPr>
          <w:rFonts w:ascii="Arial" w:hAnsi="Arial" w:cs="Arial"/>
          <w:sz w:val="24"/>
          <w:szCs w:val="24"/>
          <w:lang w:val="hr-HR"/>
        </w:rPr>
      </w:pPr>
      <w:r>
        <w:rPr>
          <w:rFonts w:ascii="Arial" w:hAnsi="Arial" w:cs="Arial"/>
          <w:sz w:val="24"/>
          <w:szCs w:val="24"/>
          <w:lang w:val="hr-HR"/>
        </w:rPr>
        <w:t>Povjerenstvo iz prethodnog stavka imenovat će Gradonačelnik posebnom odlukom.</w:t>
      </w:r>
    </w:p>
    <w:p w:rsidR="00551EF1" w:rsidRPr="002351AF" w:rsidRDefault="00551EF1" w:rsidP="00551EF1">
      <w:pPr>
        <w:autoSpaceDE w:val="0"/>
        <w:autoSpaceDN w:val="0"/>
        <w:adjustRightInd w:val="0"/>
        <w:ind w:firstLine="708"/>
        <w:rPr>
          <w:rFonts w:ascii="Arial" w:hAnsi="Arial" w:cs="Arial"/>
          <w:sz w:val="24"/>
          <w:szCs w:val="24"/>
          <w:lang w:val="hr-HR"/>
        </w:rPr>
      </w:pPr>
      <w:r>
        <w:rPr>
          <w:rFonts w:ascii="Arial" w:hAnsi="Arial" w:cs="Arial"/>
          <w:sz w:val="24"/>
          <w:szCs w:val="24"/>
          <w:lang w:val="hr-HR"/>
        </w:rPr>
        <w:t>Povjerenstvo ima neparan broj članova, a čine ga najmanje tri člana.</w:t>
      </w:r>
    </w:p>
    <w:p w:rsidR="00551EF1" w:rsidRPr="002351AF" w:rsidRDefault="00551EF1" w:rsidP="00551EF1">
      <w:pPr>
        <w:autoSpaceDE w:val="0"/>
        <w:autoSpaceDN w:val="0"/>
        <w:adjustRightInd w:val="0"/>
        <w:ind w:firstLine="708"/>
        <w:rPr>
          <w:rFonts w:ascii="Arial" w:hAnsi="Arial" w:cs="Arial"/>
          <w:sz w:val="24"/>
          <w:szCs w:val="24"/>
          <w:lang w:val="hr-HR"/>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9</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Postupak natječaja provodi, te odluku o najpovoljnijoj ponudi, u skladu s odredbama ove Odluke za poslovni prostor u vlasništvu pravnih osoba čiji je osnivač Grad Ivanić-Grad i za poslovni prostor u vlasništvu Grada Ivanić-Grada kojim upravljaju pravne osobe čiji je osnivač Grad Ivanić-Grad – nadležno tijelo utvrđeno aktima te pravne osobe.</w:t>
      </w:r>
    </w:p>
    <w:p w:rsidR="0044491C" w:rsidRDefault="0044491C"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10</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 xml:space="preserve">Gradonačelnik može, na zahtjev zakupnika dozvoliti promjenu djelatnosti za određeni  poslovni prostor pod uvjetom da je zakupnik obavljao ugovorenu djelatnost najmanje godinu dana prije podnošenja zahtjeva za promjenu djelatnosti i ako prihvati povećanje zakupnine u skladu s tablicom o utvrđivanju visine zakupnine iz </w:t>
      </w:r>
      <w:r w:rsidRPr="002A010D">
        <w:rPr>
          <w:rFonts w:ascii="Arial" w:hAnsi="Arial" w:cs="Arial"/>
          <w:sz w:val="24"/>
          <w:szCs w:val="24"/>
        </w:rPr>
        <w:t>članka 29. ove Odluke.</w:t>
      </w:r>
    </w:p>
    <w:p w:rsidR="0044491C" w:rsidRDefault="0044491C" w:rsidP="00551EF1">
      <w:pPr>
        <w:pStyle w:val="Bezproreda"/>
        <w:ind w:firstLine="708"/>
        <w:jc w:val="both"/>
        <w:rPr>
          <w:rFonts w:ascii="Arial" w:hAnsi="Arial" w:cs="Arial"/>
          <w:sz w:val="24"/>
          <w:szCs w:val="24"/>
        </w:rPr>
      </w:pPr>
    </w:p>
    <w:p w:rsidR="00551EF1" w:rsidRDefault="00551EF1" w:rsidP="00551EF1">
      <w:pPr>
        <w:pStyle w:val="Bezproreda"/>
        <w:jc w:val="center"/>
        <w:rPr>
          <w:rFonts w:ascii="Arial" w:hAnsi="Arial" w:cs="Arial"/>
          <w:sz w:val="24"/>
          <w:szCs w:val="24"/>
        </w:rPr>
      </w:pPr>
      <w:r>
        <w:rPr>
          <w:rFonts w:ascii="Arial" w:hAnsi="Arial" w:cs="Arial"/>
          <w:sz w:val="24"/>
          <w:szCs w:val="24"/>
        </w:rPr>
        <w:t>Član</w:t>
      </w:r>
      <w:r w:rsidR="0044491C">
        <w:rPr>
          <w:rFonts w:ascii="Arial" w:hAnsi="Arial" w:cs="Arial"/>
          <w:sz w:val="24"/>
          <w:szCs w:val="24"/>
        </w:rPr>
        <w:t>ak 11</w:t>
      </w:r>
      <w:r>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Stručne i administrativne poslove u svezi s upravljanjem poslovnim prostorom  obavljat će upravni odjel u nadležnosti kojega su poslovi zakupa poslovnih prostora</w:t>
      </w:r>
      <w:r w:rsidR="00305AF7">
        <w:rPr>
          <w:rFonts w:ascii="Arial" w:hAnsi="Arial" w:cs="Arial"/>
          <w:sz w:val="24"/>
          <w:szCs w:val="24"/>
        </w:rPr>
        <w:t xml:space="preserve"> u </w:t>
      </w:r>
      <w:r>
        <w:rPr>
          <w:rFonts w:ascii="Arial" w:hAnsi="Arial" w:cs="Arial"/>
          <w:sz w:val="24"/>
          <w:szCs w:val="24"/>
        </w:rPr>
        <w:t xml:space="preserve"> vlasništvu Grada Ivanić-Grada (u daljnjem tekstu: Upravni odjel).</w:t>
      </w:r>
    </w:p>
    <w:p w:rsidR="00551EF1" w:rsidRDefault="00551EF1" w:rsidP="00551EF1">
      <w:pPr>
        <w:pStyle w:val="Bezproreda"/>
        <w:jc w:val="both"/>
        <w:rPr>
          <w:rFonts w:ascii="Arial" w:hAnsi="Arial" w:cs="Arial"/>
          <w:sz w:val="24"/>
          <w:szCs w:val="24"/>
        </w:rPr>
      </w:pPr>
      <w:r>
        <w:rPr>
          <w:rFonts w:ascii="Arial" w:hAnsi="Arial" w:cs="Arial"/>
          <w:sz w:val="24"/>
          <w:szCs w:val="24"/>
        </w:rPr>
        <w:tab/>
        <w:t>Nadležni Upravni odjel vodi evidenciju poslovnih prostora, zakupnika i ugovora o zakupu,</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obavlja poslove u vezi sa zaključivanjem ugovora o zakupu,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obavlja nadzor namjenskog korištenja poslovnih prostora od strane zakupnika,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utvrđuje uvjete za pokretanje postupka i pokreće postupak za iseljenje u slučaju bespravnog korištenja poslovnog prostora ili kršenja ugovora o zakupu,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preuzima u posjed i obavlja predaju posjeda poslovnih prostora,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prati stanje uređenja i održavanja, te poduzima mjere za unapređenje i održavanje poslovnih prostorija,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utvrđuje prijedlog Gradonačelniku za davanje suglasnosti na projekt unutarnjeg i vanjskog uređenja poslovnog prostora, ukoliko Grad ocijeni da je takav potreban,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utvrđuje prijedlog Gradonačelniku za izdavanje suglasnosti za namjeravane radove koji uključuju i radove iz </w:t>
      </w:r>
      <w:r w:rsidRPr="002A010D">
        <w:rPr>
          <w:rFonts w:ascii="Arial" w:hAnsi="Arial" w:cs="Arial"/>
          <w:sz w:val="24"/>
          <w:szCs w:val="24"/>
        </w:rPr>
        <w:t xml:space="preserve">članka 26. </w:t>
      </w:r>
      <w:r>
        <w:rPr>
          <w:rFonts w:ascii="Arial" w:hAnsi="Arial" w:cs="Arial"/>
          <w:sz w:val="24"/>
          <w:szCs w:val="24"/>
        </w:rPr>
        <w:t>ove Odluke.</w:t>
      </w:r>
    </w:p>
    <w:p w:rsidR="00551EF1" w:rsidRDefault="00551EF1" w:rsidP="00551EF1">
      <w:pPr>
        <w:pStyle w:val="Bezproreda"/>
        <w:jc w:val="both"/>
        <w:rPr>
          <w:rFonts w:ascii="Arial" w:hAnsi="Arial" w:cs="Arial"/>
          <w:sz w:val="24"/>
          <w:szCs w:val="24"/>
        </w:rPr>
      </w:pPr>
    </w:p>
    <w:p w:rsidR="0044491C" w:rsidRDefault="0044491C" w:rsidP="00551EF1">
      <w:pPr>
        <w:pStyle w:val="Bezproreda"/>
        <w:jc w:val="both"/>
        <w:rPr>
          <w:rFonts w:ascii="Arial" w:hAnsi="Arial" w:cs="Arial"/>
          <w:sz w:val="24"/>
          <w:szCs w:val="24"/>
        </w:rPr>
      </w:pPr>
    </w:p>
    <w:p w:rsidR="0044491C" w:rsidRDefault="0044491C"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12</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Poslovni prostor daje se u zakup putem javnog natječaja. Tekst javnog natječaja objavljuje se na internetskoj stranici Grada Ivanić-Grada i u javnom glasilu. U javnom glasilu može se objaviti i skraćena verzija javnog natječaja pod uvjetom da je puni tekst objavljen na internetskoj stranici.</w:t>
      </w:r>
    </w:p>
    <w:p w:rsidR="00551EF1" w:rsidRDefault="00551EF1" w:rsidP="00551EF1">
      <w:pPr>
        <w:pStyle w:val="Bezproreda"/>
        <w:jc w:val="both"/>
        <w:rPr>
          <w:rFonts w:ascii="Arial" w:hAnsi="Arial" w:cs="Arial"/>
          <w:sz w:val="24"/>
          <w:szCs w:val="24"/>
        </w:rPr>
      </w:pPr>
      <w:r>
        <w:rPr>
          <w:rFonts w:ascii="Arial" w:hAnsi="Arial" w:cs="Arial"/>
          <w:sz w:val="24"/>
          <w:szCs w:val="24"/>
        </w:rPr>
        <w:tab/>
        <w:t>Rokovi vezani uz javni natječaj počinju teći danom objave javnog natječaja.</w:t>
      </w:r>
    </w:p>
    <w:p w:rsidR="00551EF1" w:rsidRDefault="00551EF1" w:rsidP="00551EF1">
      <w:pPr>
        <w:pStyle w:val="Bezproreda"/>
        <w:jc w:val="both"/>
        <w:rPr>
          <w:rFonts w:ascii="Arial" w:hAnsi="Arial" w:cs="Arial"/>
          <w:sz w:val="24"/>
          <w:szCs w:val="24"/>
        </w:rPr>
      </w:pPr>
      <w:r>
        <w:rPr>
          <w:rFonts w:ascii="Arial" w:hAnsi="Arial" w:cs="Arial"/>
          <w:sz w:val="24"/>
          <w:szCs w:val="24"/>
        </w:rPr>
        <w:tab/>
        <w:t xml:space="preserve">Iznimno od odredbe stavka 1. ovoga članka, ugovor o zakupu poslovnoga prostora sklapa se bez javnog natječaja kada ga sklapaju međusobno Republika Hrvatska i jedinice lokalne </w:t>
      </w:r>
      <w:r w:rsidR="002868FB">
        <w:rPr>
          <w:rFonts w:ascii="Arial" w:hAnsi="Arial" w:cs="Arial"/>
          <w:sz w:val="24"/>
          <w:szCs w:val="24"/>
        </w:rPr>
        <w:t xml:space="preserve">i područne (regionalne) </w:t>
      </w:r>
      <w:r>
        <w:rPr>
          <w:rFonts w:ascii="Arial" w:hAnsi="Arial" w:cs="Arial"/>
          <w:sz w:val="24"/>
          <w:szCs w:val="24"/>
        </w:rPr>
        <w:t>samouprave</w:t>
      </w:r>
      <w:r w:rsidR="002868FB">
        <w:rPr>
          <w:rFonts w:ascii="Arial" w:hAnsi="Arial" w:cs="Arial"/>
          <w:sz w:val="24"/>
          <w:szCs w:val="24"/>
        </w:rPr>
        <w:t xml:space="preserve"> te pravne osobe u vlasništvu ili pretežitom vlasništvu </w:t>
      </w:r>
      <w:r w:rsidR="006E4039">
        <w:rPr>
          <w:rFonts w:ascii="Arial" w:hAnsi="Arial" w:cs="Arial"/>
          <w:sz w:val="24"/>
          <w:szCs w:val="24"/>
        </w:rPr>
        <w:t xml:space="preserve">Republike Hrvatske, odnosno pravne osobe u vlasništvu ili pretežitom vlasništvu </w:t>
      </w:r>
      <w:r w:rsidR="002868FB">
        <w:rPr>
          <w:rFonts w:ascii="Arial" w:hAnsi="Arial" w:cs="Arial"/>
          <w:sz w:val="24"/>
          <w:szCs w:val="24"/>
        </w:rPr>
        <w:t>jedinice lokalne i područne (regionalne) samouprave</w:t>
      </w:r>
      <w:r>
        <w:rPr>
          <w:rFonts w:ascii="Arial" w:hAnsi="Arial" w:cs="Arial"/>
          <w:sz w:val="24"/>
          <w:szCs w:val="24"/>
        </w:rPr>
        <w:t xml:space="preserve">, </w:t>
      </w:r>
      <w:r w:rsidR="002868FB">
        <w:rPr>
          <w:rFonts w:ascii="Arial" w:hAnsi="Arial" w:cs="Arial"/>
          <w:sz w:val="24"/>
          <w:szCs w:val="24"/>
        </w:rPr>
        <w:t>ako je to u interesu i cilju općeg, gospodarskog i socijalnog napretka njezinih građana, a zakupnina se određuje sukladno kriterijima za određivanje visine zakupnine jedinice lokalne samouprave.</w:t>
      </w:r>
    </w:p>
    <w:p w:rsidR="00551EF1" w:rsidRDefault="00551EF1" w:rsidP="00551EF1">
      <w:pPr>
        <w:pStyle w:val="Bezproreda"/>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13</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U tekstu natječaja mora biti navedeno:</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za koji ili koje slobodne poslovne prostore se natječaj objavljuje (adresa</w:t>
      </w:r>
      <w:r w:rsidR="00C51A2D">
        <w:rPr>
          <w:rFonts w:ascii="Arial" w:hAnsi="Arial" w:cs="Arial"/>
          <w:sz w:val="24"/>
          <w:szCs w:val="24"/>
        </w:rPr>
        <w:t xml:space="preserve">, </w:t>
      </w:r>
      <w:r>
        <w:rPr>
          <w:rFonts w:ascii="Arial" w:hAnsi="Arial" w:cs="Arial"/>
          <w:sz w:val="24"/>
          <w:szCs w:val="24"/>
        </w:rPr>
        <w:t xml:space="preserve"> oznaka položaja u zgradi</w:t>
      </w:r>
      <w:r w:rsidR="00E4191D">
        <w:rPr>
          <w:rFonts w:ascii="Arial" w:hAnsi="Arial" w:cs="Arial"/>
          <w:sz w:val="24"/>
          <w:szCs w:val="24"/>
        </w:rPr>
        <w:t>,</w:t>
      </w:r>
      <w:r w:rsidR="00E4191D" w:rsidRPr="00E4191D">
        <w:rPr>
          <w:rFonts w:ascii="Arial" w:hAnsi="Arial" w:cs="Arial"/>
          <w:sz w:val="24"/>
          <w:szCs w:val="24"/>
        </w:rPr>
        <w:t xml:space="preserve"> </w:t>
      </w:r>
      <w:r w:rsidR="00E4191D">
        <w:rPr>
          <w:rFonts w:ascii="Arial" w:hAnsi="Arial" w:cs="Arial"/>
          <w:sz w:val="24"/>
          <w:szCs w:val="24"/>
        </w:rPr>
        <w:t>broj zemljišnoknjižne čestice i zemljišnoknjižni uložak u koji je poslovni prostor upisan</w:t>
      </w:r>
      <w:r>
        <w:rPr>
          <w:rFonts w:ascii="Arial" w:hAnsi="Arial" w:cs="Arial"/>
          <w:sz w:val="24"/>
          <w:szCs w:val="24"/>
        </w:rPr>
        <w:t>),</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 xml:space="preserve">površina poslovnog prostora, </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moguća djelatnost utvrđena zaključkom gradonačelnika,</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početni iznos zakupnine  po m² mjesečno,</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 xml:space="preserve">iznos jamčevine i broj računa na koji se ona uplaćuje, </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uputu o sadržaju ponude i dokaze koji se moraju priložiti uz  ponudu (potvrde nadležnih tijela da ponuditelj nema dospjelu nepodmirenu obvezu prema državnom proračunu i jedinicama lokalne i područne (regionalne) samouprave ili dokaz o odobrenoj odgodi plaćanja navedenih obveza sukladno posebnih propisima i dr.), potvrde banaka i financijske agencije o solventnosti ponuditelja, i ostalu potrebnu dokumentaciju,</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 xml:space="preserve">rok za  podnošenje i način predaje ponude, </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 xml:space="preserve">naziv i adresu na koju se podnose ponude, </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 xml:space="preserve">rok za sklapanje ugovora o zakupu, </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 xml:space="preserve">mjesto, dan i sat javnog otvaranja ponuda, </w:t>
      </w:r>
    </w:p>
    <w:p w:rsidR="00551EF1" w:rsidRDefault="00551EF1" w:rsidP="00551EF1">
      <w:pPr>
        <w:pStyle w:val="Bezproreda"/>
        <w:numPr>
          <w:ilvl w:val="0"/>
          <w:numId w:val="3"/>
        </w:numPr>
        <w:jc w:val="both"/>
        <w:rPr>
          <w:rFonts w:ascii="Arial" w:hAnsi="Arial" w:cs="Arial"/>
          <w:sz w:val="24"/>
          <w:szCs w:val="24"/>
        </w:rPr>
      </w:pPr>
      <w:r>
        <w:rPr>
          <w:rFonts w:ascii="Arial" w:hAnsi="Arial" w:cs="Arial"/>
          <w:sz w:val="24"/>
          <w:szCs w:val="24"/>
        </w:rPr>
        <w:t>ostali uvjeti koje gradonačelnik može utvrditi za neki poslovni prostor (npr. način uređenja, davanja u zakup po dijelovima i dr.).</w:t>
      </w:r>
    </w:p>
    <w:p w:rsidR="00551EF1" w:rsidRDefault="00551EF1" w:rsidP="00551EF1">
      <w:pPr>
        <w:pStyle w:val="Bezproreda"/>
        <w:ind w:left="360"/>
        <w:jc w:val="both"/>
        <w:rPr>
          <w:rFonts w:ascii="Arial" w:hAnsi="Arial" w:cs="Arial"/>
          <w:sz w:val="24"/>
          <w:szCs w:val="24"/>
        </w:rPr>
      </w:pPr>
      <w:r>
        <w:rPr>
          <w:rFonts w:ascii="Arial" w:hAnsi="Arial" w:cs="Arial"/>
          <w:sz w:val="24"/>
          <w:szCs w:val="24"/>
        </w:rPr>
        <w:t>Radi ostvarivanja prava prednosti pri izboru najpovoljnijeg ponuditelja, pri zakupu poslovnog prostora za obrtničku ili samostalnu profesionalnu djelatnost, osobe na koje se odnosi Zakon o pravima hrvatskih branitelja iz Domovinskog rata i članova njihovih obitelji trebaju se pozvati na pravo prvenstva te dostaviti pravovaljan dokaz o svojem statusu, ukoliko ispunjavaju uvjete iz natječaja i prihvate najviši ponuđeni iznos zakupnine.</w:t>
      </w:r>
    </w:p>
    <w:p w:rsidR="00551EF1" w:rsidRDefault="00551EF1" w:rsidP="00551EF1">
      <w:pPr>
        <w:pStyle w:val="Bezproreda"/>
        <w:ind w:left="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14</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Pr="00D86EE8" w:rsidRDefault="00551EF1" w:rsidP="0044491C">
      <w:pPr>
        <w:autoSpaceDE w:val="0"/>
        <w:autoSpaceDN w:val="0"/>
        <w:adjustRightInd w:val="0"/>
        <w:ind w:firstLine="708"/>
        <w:rPr>
          <w:rFonts w:ascii="Arial" w:hAnsi="Arial" w:cs="Arial"/>
          <w:sz w:val="24"/>
          <w:szCs w:val="24"/>
          <w:lang w:val="hr-HR"/>
        </w:rPr>
      </w:pPr>
      <w:r w:rsidRPr="00D86EE8">
        <w:rPr>
          <w:rFonts w:ascii="Arial" w:hAnsi="Arial" w:cs="Arial"/>
          <w:sz w:val="24"/>
          <w:szCs w:val="24"/>
          <w:lang w:val="hr-HR"/>
        </w:rPr>
        <w:lastRenderedPageBreak/>
        <w:t>Ponuda na natječaju u pravilu treba sadržavati sljedeće:</w:t>
      </w:r>
    </w:p>
    <w:p w:rsidR="00551EF1" w:rsidRPr="00D86EE8" w:rsidRDefault="00551EF1" w:rsidP="00551EF1">
      <w:pPr>
        <w:numPr>
          <w:ilvl w:val="0"/>
          <w:numId w:val="6"/>
        </w:numPr>
        <w:rPr>
          <w:rFonts w:ascii="Arial" w:eastAsia="Times New Roman" w:hAnsi="Arial" w:cs="Arial"/>
          <w:sz w:val="24"/>
          <w:szCs w:val="24"/>
          <w:lang w:val="hr-HR"/>
        </w:rPr>
      </w:pPr>
      <w:r w:rsidRPr="00D86EE8">
        <w:rPr>
          <w:rFonts w:ascii="Arial" w:eastAsia="Times New Roman" w:hAnsi="Arial" w:cs="Arial"/>
          <w:sz w:val="24"/>
          <w:szCs w:val="24"/>
          <w:lang w:val="hr-HR"/>
        </w:rPr>
        <w:t>Ime i prezime, odnosno naziv ponuditelja, prebivalište odnosno sjedište ponuditelja, OIB za fizičke osobe, odnosno OIB za pravne osobe,</w:t>
      </w:r>
    </w:p>
    <w:p w:rsidR="00551EF1" w:rsidRPr="00D86EE8" w:rsidRDefault="00551EF1" w:rsidP="00551EF1">
      <w:pPr>
        <w:numPr>
          <w:ilvl w:val="0"/>
          <w:numId w:val="6"/>
        </w:numPr>
        <w:rPr>
          <w:rFonts w:ascii="Arial" w:eastAsia="Times New Roman" w:hAnsi="Arial" w:cs="Arial"/>
          <w:sz w:val="24"/>
          <w:szCs w:val="24"/>
          <w:lang w:val="hr-HR"/>
        </w:rPr>
      </w:pPr>
      <w:r w:rsidRPr="00D86EE8">
        <w:rPr>
          <w:rFonts w:ascii="Arial" w:eastAsia="Times New Roman" w:hAnsi="Arial" w:cs="Arial"/>
          <w:sz w:val="24"/>
          <w:szCs w:val="24"/>
          <w:lang w:val="hr-HR"/>
        </w:rPr>
        <w:t xml:space="preserve">Oznaka </w:t>
      </w:r>
      <w:r>
        <w:rPr>
          <w:rFonts w:ascii="Arial" w:eastAsia="Times New Roman" w:hAnsi="Arial" w:cs="Arial"/>
          <w:sz w:val="24"/>
          <w:szCs w:val="24"/>
          <w:lang w:val="hr-HR"/>
        </w:rPr>
        <w:t>poslovnog prostora za koji</w:t>
      </w:r>
      <w:r w:rsidRPr="00D86EE8">
        <w:rPr>
          <w:rFonts w:ascii="Arial" w:eastAsia="Times New Roman" w:hAnsi="Arial" w:cs="Arial"/>
          <w:sz w:val="24"/>
          <w:szCs w:val="24"/>
          <w:lang w:val="hr-HR"/>
        </w:rPr>
        <w:t xml:space="preserve"> se dostavlja ponuda,</w:t>
      </w:r>
    </w:p>
    <w:p w:rsidR="00551EF1" w:rsidRPr="00D86EE8" w:rsidRDefault="00551EF1" w:rsidP="00551EF1">
      <w:pPr>
        <w:numPr>
          <w:ilvl w:val="0"/>
          <w:numId w:val="6"/>
        </w:numPr>
        <w:rPr>
          <w:rFonts w:ascii="Arial" w:eastAsia="Times New Roman" w:hAnsi="Arial" w:cs="Arial"/>
          <w:sz w:val="24"/>
          <w:szCs w:val="24"/>
          <w:lang w:val="hr-HR"/>
        </w:rPr>
      </w:pPr>
      <w:r w:rsidRPr="00D86EE8">
        <w:rPr>
          <w:rFonts w:ascii="Arial" w:eastAsia="Times New Roman" w:hAnsi="Arial" w:cs="Arial"/>
          <w:sz w:val="24"/>
          <w:szCs w:val="24"/>
          <w:lang w:val="hr-HR"/>
        </w:rPr>
        <w:t>Visinu ponuđene</w:t>
      </w:r>
      <w:r>
        <w:rPr>
          <w:rFonts w:ascii="Arial" w:eastAsia="Times New Roman" w:hAnsi="Arial" w:cs="Arial"/>
          <w:sz w:val="24"/>
          <w:szCs w:val="24"/>
          <w:lang w:val="hr-HR"/>
        </w:rPr>
        <w:t xml:space="preserve"> zakupnine</w:t>
      </w:r>
      <w:r w:rsidRPr="00D86EE8">
        <w:rPr>
          <w:rFonts w:ascii="Arial" w:eastAsia="Times New Roman" w:hAnsi="Arial" w:cs="Arial"/>
          <w:sz w:val="24"/>
          <w:szCs w:val="24"/>
          <w:lang w:val="hr-HR"/>
        </w:rPr>
        <w:t>,</w:t>
      </w:r>
    </w:p>
    <w:p w:rsidR="00551EF1" w:rsidRPr="00D86EE8" w:rsidRDefault="00551EF1" w:rsidP="00551EF1">
      <w:pPr>
        <w:numPr>
          <w:ilvl w:val="0"/>
          <w:numId w:val="6"/>
        </w:numPr>
        <w:rPr>
          <w:rFonts w:ascii="Arial" w:eastAsia="Times New Roman" w:hAnsi="Arial" w:cs="Arial"/>
          <w:sz w:val="24"/>
          <w:szCs w:val="24"/>
          <w:lang w:val="hr-HR"/>
        </w:rPr>
      </w:pPr>
      <w:r w:rsidRPr="00D86EE8">
        <w:rPr>
          <w:rFonts w:ascii="Arial" w:eastAsia="Times New Roman" w:hAnsi="Arial" w:cs="Arial"/>
          <w:sz w:val="24"/>
          <w:szCs w:val="24"/>
          <w:lang w:val="hr-HR"/>
        </w:rPr>
        <w:t>Potpis ponuditelja i pečat za pravnu osobu i obrtnika,</w:t>
      </w:r>
    </w:p>
    <w:p w:rsidR="00551EF1" w:rsidRPr="00D86EE8" w:rsidRDefault="00551EF1" w:rsidP="00551EF1">
      <w:pPr>
        <w:numPr>
          <w:ilvl w:val="0"/>
          <w:numId w:val="6"/>
        </w:numPr>
        <w:rPr>
          <w:rFonts w:ascii="Arial" w:eastAsia="Times New Roman" w:hAnsi="Arial" w:cs="Arial"/>
          <w:sz w:val="24"/>
          <w:szCs w:val="24"/>
          <w:lang w:val="hr-HR"/>
        </w:rPr>
      </w:pPr>
      <w:r w:rsidRPr="00D86EE8">
        <w:rPr>
          <w:rFonts w:ascii="Arial" w:eastAsia="Times New Roman" w:hAnsi="Arial" w:cs="Arial"/>
          <w:sz w:val="24"/>
          <w:szCs w:val="24"/>
          <w:lang w:val="hr-HR"/>
        </w:rPr>
        <w:t>Po potrebi i ostale podatke od značaja za provođenje natječaja,</w:t>
      </w:r>
    </w:p>
    <w:p w:rsidR="00551EF1" w:rsidRPr="00D86EE8" w:rsidRDefault="00551EF1" w:rsidP="00551EF1">
      <w:pPr>
        <w:ind w:left="720"/>
        <w:rPr>
          <w:rFonts w:ascii="Arial" w:eastAsia="Times New Roman" w:hAnsi="Arial" w:cs="Arial"/>
          <w:sz w:val="24"/>
          <w:szCs w:val="24"/>
          <w:lang w:val="hr-HR"/>
        </w:rPr>
      </w:pPr>
    </w:p>
    <w:p w:rsidR="00551EF1" w:rsidRPr="00D86EE8" w:rsidRDefault="00551EF1" w:rsidP="00551EF1">
      <w:pPr>
        <w:ind w:left="720"/>
        <w:rPr>
          <w:rFonts w:ascii="Arial" w:eastAsia="Times New Roman" w:hAnsi="Arial" w:cs="Arial"/>
          <w:sz w:val="24"/>
          <w:szCs w:val="24"/>
          <w:lang w:val="hr-HR"/>
        </w:rPr>
      </w:pPr>
      <w:r w:rsidRPr="00D86EE8">
        <w:rPr>
          <w:rFonts w:ascii="Arial" w:eastAsia="Times New Roman" w:hAnsi="Arial" w:cs="Arial"/>
          <w:sz w:val="24"/>
          <w:szCs w:val="24"/>
          <w:lang w:val="hr-HR"/>
        </w:rPr>
        <w:t>Uz ponudu se kao dokaz sposobnosti natjecatelja prilaže:</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 xml:space="preserve">Dokaz o hrvatskom državljanstvu za domaću fizičku osobu, odnosno presliku putovnice za stranu fizičku osobu (ako je istima dozvoljeno natjecanje), </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Za pravne osobe izvod iz sudskog, obrtnog ili drugog odgovarajućeg registra ne stariji od 90 dana računajući od dana početka postupka natječaja, odnosno za obrtnike preslika rješenja ili obrtnice Ureda za gospodarstvo te ovjereni prijevod izvornika isprave o registraciji tvrtke u matičnoj državi (za stranu pravnu osobu ako im je dozvoljeno natjecanje),</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Potvrda Grada Ivanić-Grada da ponuditelj nema nepodmirenih dospjelih obveza prema Gradu Ivanić-Gradu,</w:t>
      </w:r>
      <w:r>
        <w:rPr>
          <w:rFonts w:ascii="Arial" w:eastAsia="Times New Roman" w:hAnsi="Arial" w:cs="Arial"/>
          <w:sz w:val="24"/>
          <w:szCs w:val="24"/>
          <w:lang w:val="hr-HR"/>
        </w:rPr>
        <w:t xml:space="preserve"> koja ne smije biti starija od 30 dana računajući od dana početka postupka natječaja,</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Potvrda Porezne uprave o stanju duga</w:t>
      </w:r>
      <w:r>
        <w:rPr>
          <w:rFonts w:ascii="Arial" w:eastAsia="Times New Roman" w:hAnsi="Arial" w:cs="Arial"/>
          <w:sz w:val="24"/>
          <w:szCs w:val="24"/>
          <w:lang w:val="hr-HR"/>
        </w:rPr>
        <w:t xml:space="preserve"> </w:t>
      </w:r>
      <w:r w:rsidRPr="00D86EE8">
        <w:rPr>
          <w:rFonts w:ascii="Arial" w:eastAsia="Times New Roman" w:hAnsi="Arial" w:cs="Arial"/>
          <w:sz w:val="24"/>
          <w:szCs w:val="24"/>
          <w:lang w:val="hr-HR"/>
        </w:rPr>
        <w:t>koja ne smije biti starija od 30 dana računajući od dana početka postupka natječaja,</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Bilanca, račun dobiti i gubitka,</w:t>
      </w:r>
      <w:r>
        <w:rPr>
          <w:rFonts w:ascii="Arial" w:eastAsia="Times New Roman" w:hAnsi="Arial" w:cs="Arial"/>
          <w:sz w:val="24"/>
          <w:szCs w:val="24"/>
          <w:lang w:val="hr-HR"/>
        </w:rPr>
        <w:t xml:space="preserve"> ili pregled primitaka i izdataka</w:t>
      </w:r>
      <w:r w:rsidRPr="00D86EE8">
        <w:rPr>
          <w:rFonts w:ascii="Arial" w:eastAsia="Times New Roman" w:hAnsi="Arial" w:cs="Arial"/>
          <w:sz w:val="24"/>
          <w:szCs w:val="24"/>
          <w:lang w:val="hr-HR"/>
        </w:rPr>
        <w:t xml:space="preserve"> odnosno odgovarajući financijski izvještaj ako je njihovo objavljivanje propisano u državi sjedišta gospodarskog subjekta,</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BON-2 ili SOL 2 (podaci o solventnosti) za obrtnike i pravne osobe,</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Po potrebi i ostala dokumentacija od značaja za provođenje natječaja,</w:t>
      </w:r>
    </w:p>
    <w:p w:rsidR="00551EF1" w:rsidRPr="00D86EE8" w:rsidRDefault="00551EF1" w:rsidP="00551EF1">
      <w:pPr>
        <w:numPr>
          <w:ilvl w:val="0"/>
          <w:numId w:val="7"/>
        </w:numPr>
        <w:rPr>
          <w:rFonts w:ascii="Arial" w:eastAsia="Times New Roman" w:hAnsi="Arial" w:cs="Arial"/>
          <w:sz w:val="24"/>
          <w:szCs w:val="24"/>
          <w:lang w:val="hr-HR"/>
        </w:rPr>
      </w:pPr>
      <w:r w:rsidRPr="00D86EE8">
        <w:rPr>
          <w:rFonts w:ascii="Arial" w:eastAsia="Times New Roman" w:hAnsi="Arial" w:cs="Arial"/>
          <w:sz w:val="24"/>
          <w:szCs w:val="24"/>
          <w:lang w:val="hr-HR"/>
        </w:rPr>
        <w:t>Uvjeti dostavljanja dokaza o sposobnosti natjecatelja biti će propisani u natječajnoj dokumentaciji.</w:t>
      </w:r>
    </w:p>
    <w:p w:rsidR="00551EF1" w:rsidRPr="00D86EE8" w:rsidRDefault="00551EF1" w:rsidP="00551EF1">
      <w:pPr>
        <w:ind w:firstLine="720"/>
        <w:rPr>
          <w:rFonts w:ascii="Arial" w:eastAsia="Times New Roman" w:hAnsi="Arial" w:cs="Arial"/>
          <w:sz w:val="24"/>
          <w:szCs w:val="24"/>
          <w:lang w:val="hr-HR"/>
        </w:rPr>
      </w:pPr>
    </w:p>
    <w:p w:rsidR="00551EF1" w:rsidRPr="00D86EE8" w:rsidRDefault="00551EF1" w:rsidP="00551EF1">
      <w:pPr>
        <w:ind w:firstLine="720"/>
        <w:rPr>
          <w:rFonts w:ascii="Arial" w:eastAsia="Times New Roman" w:hAnsi="Arial" w:cs="Arial"/>
          <w:sz w:val="24"/>
          <w:szCs w:val="24"/>
          <w:lang w:val="hr-HR"/>
        </w:rPr>
      </w:pPr>
      <w:r w:rsidRPr="00D86EE8">
        <w:rPr>
          <w:rFonts w:ascii="Arial" w:eastAsia="Times New Roman" w:hAnsi="Arial" w:cs="Arial"/>
          <w:sz w:val="24"/>
          <w:szCs w:val="24"/>
          <w:lang w:val="hr-HR"/>
        </w:rPr>
        <w:t xml:space="preserve">Ponude za natječaj dostavljaju se poštom ili predaju neposredno </w:t>
      </w:r>
      <w:r>
        <w:rPr>
          <w:rFonts w:ascii="Arial" w:eastAsia="Times New Roman" w:hAnsi="Arial" w:cs="Arial"/>
          <w:sz w:val="24"/>
          <w:szCs w:val="24"/>
          <w:lang w:val="hr-HR"/>
        </w:rPr>
        <w:t xml:space="preserve">na urudžbeni zapisnik </w:t>
      </w:r>
      <w:r w:rsidRPr="00D86EE8">
        <w:rPr>
          <w:rFonts w:ascii="Arial" w:eastAsia="Times New Roman" w:hAnsi="Arial" w:cs="Arial"/>
          <w:sz w:val="24"/>
          <w:szCs w:val="24"/>
          <w:lang w:val="hr-HR"/>
        </w:rPr>
        <w:t>Grad</w:t>
      </w:r>
      <w:r>
        <w:rPr>
          <w:rFonts w:ascii="Arial" w:eastAsia="Times New Roman" w:hAnsi="Arial" w:cs="Arial"/>
          <w:sz w:val="24"/>
          <w:szCs w:val="24"/>
          <w:lang w:val="hr-HR"/>
        </w:rPr>
        <w:t>a</w:t>
      </w:r>
      <w:r w:rsidRPr="00D86EE8">
        <w:rPr>
          <w:rFonts w:ascii="Arial" w:eastAsia="Times New Roman" w:hAnsi="Arial" w:cs="Arial"/>
          <w:sz w:val="24"/>
          <w:szCs w:val="24"/>
          <w:lang w:val="hr-HR"/>
        </w:rPr>
        <w:t xml:space="preserve"> Ivanić-Grad</w:t>
      </w:r>
      <w:r>
        <w:rPr>
          <w:rFonts w:ascii="Arial" w:eastAsia="Times New Roman" w:hAnsi="Arial" w:cs="Arial"/>
          <w:sz w:val="24"/>
          <w:szCs w:val="24"/>
          <w:lang w:val="hr-HR"/>
        </w:rPr>
        <w:t>a</w:t>
      </w:r>
      <w:r w:rsidRPr="00D86EE8">
        <w:rPr>
          <w:rFonts w:ascii="Arial" w:eastAsia="Times New Roman" w:hAnsi="Arial" w:cs="Arial"/>
          <w:sz w:val="24"/>
          <w:szCs w:val="24"/>
          <w:lang w:val="hr-HR"/>
        </w:rPr>
        <w:t xml:space="preserve">, u zatvorenoj omotnici s napomenom : „NATJEČAJ ZA </w:t>
      </w:r>
      <w:r>
        <w:rPr>
          <w:rFonts w:ascii="Arial" w:eastAsia="Times New Roman" w:hAnsi="Arial" w:cs="Arial"/>
          <w:sz w:val="24"/>
          <w:szCs w:val="24"/>
          <w:lang w:val="hr-HR"/>
        </w:rPr>
        <w:t>ZAKUP POSLOVNOG PROSTORA</w:t>
      </w:r>
      <w:r w:rsidRPr="00D86EE8">
        <w:rPr>
          <w:rFonts w:ascii="Arial" w:eastAsia="Times New Roman" w:hAnsi="Arial" w:cs="Arial"/>
          <w:sz w:val="24"/>
          <w:szCs w:val="24"/>
          <w:lang w:val="hr-HR"/>
        </w:rPr>
        <w:t xml:space="preserve"> – NE OTVARAJ“.</w:t>
      </w:r>
    </w:p>
    <w:p w:rsidR="00551EF1" w:rsidRDefault="00551EF1" w:rsidP="00551EF1">
      <w:pPr>
        <w:pStyle w:val="Bezproreda"/>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15</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 xml:space="preserve">Nakon donesene odluke o davanju u zakup poslovnog prostora najpovoljnijem ponuditelju, ukoliko isti odustane od dobivenog poslovnog prostora i sklapanja ugovora o zakupu, gubi pravo na povrat jamčevine, a sklapanje ugovora ponudit će se sljedećem najpovoljnijem ponuditelju, po najvišoj ponuđenoj zakupnini, pod uvjetom da ispunjava sve ostale uvjete javnog natječaja. </w:t>
      </w: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Ukoliko sljedeći najpovoljniji ponuditelj ne prihvati ponudu, za predmetni poslovni prostor ponovit će se postupak javnog natječaja.</w:t>
      </w:r>
    </w:p>
    <w:p w:rsidR="00551EF1" w:rsidRDefault="00551EF1" w:rsidP="00551EF1">
      <w:pPr>
        <w:pStyle w:val="Bezproreda"/>
        <w:jc w:val="both"/>
        <w:rPr>
          <w:rFonts w:ascii="Arial" w:hAnsi="Arial" w:cs="Arial"/>
          <w:sz w:val="24"/>
          <w:szCs w:val="24"/>
        </w:rPr>
      </w:pPr>
    </w:p>
    <w:p w:rsidR="00551EF1" w:rsidRDefault="00551EF1" w:rsidP="00551EF1">
      <w:pPr>
        <w:pStyle w:val="Bezproreda"/>
        <w:ind w:left="360"/>
        <w:jc w:val="center"/>
        <w:rPr>
          <w:rFonts w:ascii="Arial" w:hAnsi="Arial" w:cs="Arial"/>
          <w:sz w:val="24"/>
          <w:szCs w:val="24"/>
        </w:rPr>
      </w:pPr>
      <w:r>
        <w:rPr>
          <w:rFonts w:ascii="Arial" w:hAnsi="Arial" w:cs="Arial"/>
          <w:sz w:val="24"/>
          <w:szCs w:val="24"/>
        </w:rPr>
        <w:t>Članak 1</w:t>
      </w:r>
      <w:r w:rsidR="0044491C">
        <w:rPr>
          <w:rFonts w:ascii="Arial" w:hAnsi="Arial" w:cs="Arial"/>
          <w:sz w:val="24"/>
          <w:szCs w:val="24"/>
        </w:rPr>
        <w:t>6</w:t>
      </w:r>
      <w:r>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Bez provedbe postupka javnog natječaja poslovni prostor se može dati u zakup samo u slučajevima i na način  propisan Zakonom i ovom Odlukom.</w:t>
      </w:r>
    </w:p>
    <w:p w:rsidR="00551EF1" w:rsidRDefault="00551EF1" w:rsidP="00551EF1">
      <w:pPr>
        <w:pStyle w:val="Bezproreda"/>
        <w:ind w:left="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17</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B472F" w:rsidP="00551EF1">
      <w:pPr>
        <w:pStyle w:val="Bezproreda"/>
        <w:jc w:val="both"/>
        <w:rPr>
          <w:rFonts w:ascii="Arial" w:hAnsi="Arial" w:cs="Arial"/>
          <w:sz w:val="24"/>
          <w:szCs w:val="24"/>
        </w:rPr>
      </w:pPr>
      <w:r>
        <w:rPr>
          <w:rFonts w:ascii="Arial" w:hAnsi="Arial" w:cs="Arial"/>
          <w:sz w:val="24"/>
          <w:szCs w:val="24"/>
        </w:rPr>
        <w:lastRenderedPageBreak/>
        <w:t>Grad Ivanić-Grad kao zakupodavac može dati pisanu ponudu za sklapanje novog ugovora o zakupu na određeno vrijeme na rok od pet godina pod istim uvjetima (iznos mjesečne zakupnine, zakupnik…) kao u postojećem ugovoru o zakupu, kada je to ekonomski opravdano, odnosno kada je mjesečni iznos zakupnine veći od cijene zakupnine po ovoj Odluci za djelatnost koju zakupnik obavlja isključivo zakupniku koji s Gradom ima sklopljen ugovor o zakupu na temelju javnog natječaja i koji u potpunosti ispunjava obveze iz ugovora o zakupu, kada mu istječe takav ugovor o zakupu sklopljen na temelju javnog natječaja, a na njegov pisani zahtjev.</w:t>
      </w:r>
    </w:p>
    <w:p w:rsidR="005B472F" w:rsidRDefault="005B472F" w:rsidP="00551EF1">
      <w:pPr>
        <w:pStyle w:val="Bezproreda"/>
        <w:jc w:val="both"/>
        <w:rPr>
          <w:rFonts w:ascii="Arial" w:hAnsi="Arial" w:cs="Arial"/>
          <w:sz w:val="24"/>
          <w:szCs w:val="24"/>
        </w:rPr>
      </w:pPr>
    </w:p>
    <w:p w:rsidR="005B472F" w:rsidRDefault="005B472F" w:rsidP="00551EF1">
      <w:pPr>
        <w:pStyle w:val="Bezproreda"/>
        <w:jc w:val="both"/>
        <w:rPr>
          <w:rFonts w:ascii="Arial" w:hAnsi="Arial" w:cs="Arial"/>
          <w:sz w:val="24"/>
          <w:szCs w:val="24"/>
        </w:rPr>
      </w:pPr>
      <w:r>
        <w:rPr>
          <w:rFonts w:ascii="Arial" w:hAnsi="Arial" w:cs="Arial"/>
          <w:sz w:val="24"/>
          <w:szCs w:val="24"/>
        </w:rPr>
        <w:t>Zakupnik iz stavka 1. ovog članka dužan je Gradu podnijeti pisani zahtjev najkasnije 120 dana prije isteka roka na koji je ugovor sklopljen, a Grad je dužan najkasnije 90 dana prije isteka roka na koji je ugovor sklopljen zakupniku dati pisanu ponudu za sklapanje novog ugovora ili ga pisanim putem obavijestiti da mu neće ponuditi sklapanje novog ugovora o zakupu.</w:t>
      </w:r>
    </w:p>
    <w:p w:rsidR="005B472F" w:rsidRDefault="005B472F" w:rsidP="00551EF1">
      <w:pPr>
        <w:pStyle w:val="Bezproreda"/>
        <w:jc w:val="both"/>
        <w:rPr>
          <w:rFonts w:ascii="Arial" w:hAnsi="Arial" w:cs="Arial"/>
          <w:sz w:val="24"/>
          <w:szCs w:val="24"/>
        </w:rPr>
      </w:pPr>
    </w:p>
    <w:p w:rsidR="005B472F" w:rsidRDefault="005B472F" w:rsidP="00551EF1">
      <w:pPr>
        <w:pStyle w:val="Bezproreda"/>
        <w:jc w:val="both"/>
        <w:rPr>
          <w:rFonts w:ascii="Arial" w:hAnsi="Arial" w:cs="Arial"/>
          <w:sz w:val="24"/>
          <w:szCs w:val="24"/>
        </w:rPr>
      </w:pPr>
      <w:r>
        <w:rPr>
          <w:rFonts w:ascii="Arial" w:hAnsi="Arial" w:cs="Arial"/>
          <w:sz w:val="24"/>
          <w:szCs w:val="24"/>
        </w:rPr>
        <w:t>Ako zakupnik ne podnese pisani zahtjev u roku iz članka 2. ovog članka ili Grad pisanim putem obavijesti zakupnika da mu neće ponuditi sklapanje novog ugovora o zakupu, za navedeni prostor objavit će se natječaj za davanje u zakup.</w:t>
      </w:r>
    </w:p>
    <w:p w:rsidR="005B472F" w:rsidRDefault="005B472F" w:rsidP="00551EF1">
      <w:pPr>
        <w:pStyle w:val="Bezproreda"/>
        <w:jc w:val="both"/>
        <w:rPr>
          <w:rFonts w:ascii="Arial" w:hAnsi="Arial" w:cs="Arial"/>
          <w:sz w:val="24"/>
          <w:szCs w:val="24"/>
        </w:rPr>
      </w:pPr>
    </w:p>
    <w:p w:rsidR="005B472F" w:rsidRDefault="005B472F" w:rsidP="00551EF1">
      <w:pPr>
        <w:pStyle w:val="Bezproreda"/>
        <w:jc w:val="both"/>
        <w:rPr>
          <w:rFonts w:ascii="Arial" w:hAnsi="Arial" w:cs="Arial"/>
          <w:sz w:val="24"/>
          <w:szCs w:val="24"/>
        </w:rPr>
      </w:pPr>
      <w:r>
        <w:rPr>
          <w:rFonts w:ascii="Arial" w:hAnsi="Arial" w:cs="Arial"/>
          <w:sz w:val="24"/>
          <w:szCs w:val="24"/>
        </w:rPr>
        <w:t xml:space="preserve">Ako sadašnji zakupnik ne prihvati ponudu iz stavka 2. ovog članka najkasnije 30 dana prije isteka roka na koji je ugovor sklopljen, zakupni odnos je prestao istekom </w:t>
      </w:r>
      <w:r w:rsidR="00AE1287">
        <w:rPr>
          <w:rFonts w:ascii="Arial" w:hAnsi="Arial" w:cs="Arial"/>
          <w:sz w:val="24"/>
          <w:szCs w:val="24"/>
        </w:rPr>
        <w:t>roka na koji je ugovor sklopljen, a Grad će nakon stupanja u posjed tog poslovnog prostora raspisati javni natječaj za davanje u zakup poslovnog prostora</w:t>
      </w:r>
      <w:r w:rsidR="001943BA">
        <w:rPr>
          <w:rFonts w:ascii="Arial" w:hAnsi="Arial" w:cs="Arial"/>
          <w:sz w:val="24"/>
          <w:szCs w:val="24"/>
        </w:rPr>
        <w:t xml:space="preserve"> u skladu s odredbama ove odluke</w:t>
      </w:r>
      <w:r w:rsidR="00AE1287">
        <w:rPr>
          <w:rFonts w:ascii="Arial" w:hAnsi="Arial" w:cs="Arial"/>
          <w:sz w:val="24"/>
          <w:szCs w:val="24"/>
        </w:rPr>
        <w:t>.</w:t>
      </w:r>
      <w:r>
        <w:rPr>
          <w:rFonts w:ascii="Arial" w:hAnsi="Arial" w:cs="Arial"/>
          <w:sz w:val="24"/>
          <w:szCs w:val="24"/>
        </w:rPr>
        <w:t xml:space="preserve">    </w:t>
      </w:r>
    </w:p>
    <w:p w:rsidR="00551EF1" w:rsidRDefault="00551EF1" w:rsidP="00551EF1">
      <w:pPr>
        <w:pStyle w:val="Bezproreda"/>
        <w:jc w:val="both"/>
        <w:rPr>
          <w:rFonts w:ascii="Arial" w:hAnsi="Arial" w:cs="Arial"/>
          <w:sz w:val="24"/>
          <w:szCs w:val="24"/>
        </w:rPr>
      </w:pPr>
    </w:p>
    <w:p w:rsidR="00551EF1" w:rsidRDefault="00551EF1" w:rsidP="00551EF1">
      <w:pPr>
        <w:pStyle w:val="Bezproreda"/>
        <w:numPr>
          <w:ilvl w:val="0"/>
          <w:numId w:val="1"/>
        </w:numPr>
        <w:jc w:val="both"/>
        <w:rPr>
          <w:rFonts w:ascii="Arial" w:hAnsi="Arial" w:cs="Arial"/>
          <w:sz w:val="24"/>
          <w:szCs w:val="24"/>
        </w:rPr>
      </w:pPr>
      <w:r>
        <w:rPr>
          <w:rFonts w:ascii="Arial" w:hAnsi="Arial" w:cs="Arial"/>
          <w:sz w:val="24"/>
          <w:szCs w:val="24"/>
        </w:rPr>
        <w:t>ZAKLJUČIVANJE I SADRŽAJ UGOVORA O ZAKUPU</w:t>
      </w:r>
    </w:p>
    <w:p w:rsidR="00551EF1" w:rsidRDefault="00551EF1" w:rsidP="00551EF1">
      <w:pPr>
        <w:pStyle w:val="Bezproreda"/>
        <w:ind w:left="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18</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Temeljem odluke Gradonačelnika, Grad Ivanić-Grad i odabrani ponuditelj zaključuju ugovor o zakupu poslovnog prostora, koji potpisuje zakupnik i Gradonačelnik.</w:t>
      </w:r>
    </w:p>
    <w:p w:rsidR="00551EF1" w:rsidRDefault="00551EF1" w:rsidP="00551EF1">
      <w:pPr>
        <w:pStyle w:val="Bezproreda"/>
        <w:ind w:firstLine="360"/>
        <w:jc w:val="both"/>
        <w:rPr>
          <w:rFonts w:ascii="Arial" w:hAnsi="Arial" w:cs="Arial"/>
          <w:sz w:val="24"/>
          <w:szCs w:val="24"/>
        </w:rPr>
      </w:pPr>
    </w:p>
    <w:p w:rsidR="0044491C" w:rsidRDefault="0044491C" w:rsidP="00551EF1">
      <w:pPr>
        <w:pStyle w:val="Bezproreda"/>
        <w:ind w:firstLine="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19</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 xml:space="preserve">Ugovor o zakupu  poslovnog prostora mora biti sastavljen u pisanom obliku i </w:t>
      </w:r>
      <w:proofErr w:type="spellStart"/>
      <w:r>
        <w:rPr>
          <w:rFonts w:ascii="Arial" w:hAnsi="Arial" w:cs="Arial"/>
          <w:sz w:val="24"/>
          <w:szCs w:val="24"/>
        </w:rPr>
        <w:t>solemniziran</w:t>
      </w:r>
      <w:proofErr w:type="spellEnd"/>
      <w:r>
        <w:rPr>
          <w:rFonts w:ascii="Arial" w:hAnsi="Arial" w:cs="Arial"/>
          <w:sz w:val="24"/>
          <w:szCs w:val="24"/>
        </w:rPr>
        <w:t xml:space="preserve"> po javnom bilježniku.</w:t>
      </w:r>
    </w:p>
    <w:p w:rsidR="00551EF1" w:rsidRDefault="00551EF1" w:rsidP="00551EF1">
      <w:pPr>
        <w:pStyle w:val="Bezproreda"/>
        <w:ind w:left="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20</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Ugovorom o zakupu poslovnog prostora obvezuje se zakupodavac predati zakupniku poslovni prostor na korištenje, a zakupnik se obvezuje za to plaćati ugovorenu zakupninu.</w:t>
      </w:r>
    </w:p>
    <w:p w:rsidR="00551EF1" w:rsidRDefault="00551EF1" w:rsidP="00551EF1">
      <w:pPr>
        <w:pStyle w:val="Bezproreda"/>
        <w:ind w:left="360"/>
        <w:jc w:val="both"/>
        <w:rPr>
          <w:rFonts w:ascii="Arial" w:hAnsi="Arial" w:cs="Arial"/>
          <w:sz w:val="24"/>
          <w:szCs w:val="24"/>
        </w:rPr>
      </w:pPr>
      <w:r>
        <w:rPr>
          <w:rFonts w:ascii="Arial" w:hAnsi="Arial" w:cs="Arial"/>
          <w:sz w:val="24"/>
          <w:szCs w:val="24"/>
        </w:rPr>
        <w:tab/>
        <w:t>Ugovor o zakupu sadrži:</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podatke o ugovornim stranama,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podatke o poslovnom prostoru i zgradi u kojoj se on nalazi (mjesto, ulica i kućni broj, položaj u zgradi i površina</w:t>
      </w:r>
      <w:r w:rsidR="00AE75A6">
        <w:rPr>
          <w:rFonts w:ascii="Arial" w:hAnsi="Arial" w:cs="Arial"/>
          <w:sz w:val="24"/>
          <w:szCs w:val="24"/>
        </w:rPr>
        <w:t>, broj zemljišnoknjižne čestice i zemljišnoknjižni uložak u koji je poslovni prostor upisan</w:t>
      </w:r>
      <w:r>
        <w:rPr>
          <w:rFonts w:ascii="Arial" w:hAnsi="Arial" w:cs="Arial"/>
          <w:sz w:val="24"/>
          <w:szCs w:val="24"/>
        </w:rPr>
        <w:t xml:space="preserve">),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lastRenderedPageBreak/>
        <w:t xml:space="preserve">djelatnost koja će se obavljati u poslovnom  prostoru, obvezu namjenskog korištenja i odredbu o načinu promjene djelatnosti,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korištenju i naknadi za korištenje zajedničkih uređaja i prostorija u zgradi, te zajedničkih usluga u zgradi,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rok predaje poslovnog prostora zakupniku,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vrijeme na koje je ugovor sklopljen,</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iznos zakupnine, te rokovi  plaćanja,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pretpostavke i način izmjene zakupnine,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mjesto i vrijeme sklapanja ugovora,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odredbu da zakupnik dostavi, kao osiguranje plaćanja novčane tražbine koja je  predmet ugovora o zakupu, ovisno o visini zakupnine, dvije</w:t>
      </w:r>
      <w:r w:rsidR="00460E78">
        <w:rPr>
          <w:rFonts w:ascii="Arial" w:hAnsi="Arial" w:cs="Arial"/>
          <w:sz w:val="24"/>
          <w:szCs w:val="24"/>
        </w:rPr>
        <w:t xml:space="preserve"> </w:t>
      </w:r>
      <w:proofErr w:type="spellStart"/>
      <w:r w:rsidR="00460E78">
        <w:rPr>
          <w:rFonts w:ascii="Arial" w:hAnsi="Arial" w:cs="Arial"/>
          <w:sz w:val="24"/>
          <w:szCs w:val="24"/>
        </w:rPr>
        <w:t>solemnizirane</w:t>
      </w:r>
      <w:proofErr w:type="spellEnd"/>
      <w:r w:rsidR="00460E78">
        <w:rPr>
          <w:rFonts w:ascii="Arial" w:hAnsi="Arial" w:cs="Arial"/>
          <w:sz w:val="24"/>
          <w:szCs w:val="24"/>
        </w:rPr>
        <w:t xml:space="preserve"> </w:t>
      </w:r>
      <w:r>
        <w:rPr>
          <w:rFonts w:ascii="Arial" w:hAnsi="Arial" w:cs="Arial"/>
          <w:sz w:val="24"/>
          <w:szCs w:val="24"/>
        </w:rPr>
        <w:t xml:space="preserve"> bjanko zadužnice</w:t>
      </w:r>
      <w:r w:rsidR="00460E78">
        <w:rPr>
          <w:rFonts w:ascii="Arial" w:hAnsi="Arial" w:cs="Arial"/>
          <w:sz w:val="24"/>
          <w:szCs w:val="24"/>
        </w:rPr>
        <w:t xml:space="preserve"> zakupnika</w:t>
      </w:r>
      <w:r>
        <w:rPr>
          <w:rFonts w:ascii="Arial" w:hAnsi="Arial" w:cs="Arial"/>
          <w:sz w:val="24"/>
          <w:szCs w:val="24"/>
        </w:rPr>
        <w:t xml:space="preserve">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obvezi plaćanja poreza (u skladu sa Zakonom),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zabrani davanja u podzakup poslovnog prostora, bez pisane suglasnosti Grada,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da zakupnik ne može izvršiti preinaku poslovnog prostora bez prethodne pisane suglasnosti Grada,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prestanku ugovora,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otkaznom roku od trideset dana,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načinu predaje i  preuzimanja poslovnog prostora u posjed,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odredbu o obvezi plaćanja komunalne naknade, naknade za uređenje voda</w:t>
      </w:r>
    </w:p>
    <w:p w:rsidR="00551EF1" w:rsidRDefault="00551EF1" w:rsidP="00551EF1">
      <w:pPr>
        <w:pStyle w:val="Bezproreda"/>
        <w:ind w:left="720"/>
        <w:jc w:val="both"/>
        <w:rPr>
          <w:rFonts w:ascii="Arial" w:hAnsi="Arial" w:cs="Arial"/>
          <w:sz w:val="24"/>
          <w:szCs w:val="24"/>
        </w:rPr>
      </w:pPr>
      <w:r w:rsidRPr="000669D6">
        <w:rPr>
          <w:rFonts w:ascii="Arial" w:hAnsi="Arial" w:cs="Arial"/>
          <w:sz w:val="24"/>
          <w:szCs w:val="24"/>
        </w:rPr>
        <w:t>i ostalih troškova za</w:t>
      </w:r>
      <w:r>
        <w:rPr>
          <w:rFonts w:ascii="Arial" w:hAnsi="Arial" w:cs="Arial"/>
          <w:sz w:val="24"/>
          <w:szCs w:val="24"/>
        </w:rPr>
        <w:t xml:space="preserve"> korištenje poslovnih prostora,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o  podmirivanju troškova nastalih oštećenjem poslovnog prostora ili zgrade te okoliša zgrade, </w:t>
      </w:r>
    </w:p>
    <w:p w:rsidR="00551EF1" w:rsidRDefault="00551EF1" w:rsidP="00551EF1">
      <w:pPr>
        <w:pStyle w:val="Bezproreda"/>
        <w:numPr>
          <w:ilvl w:val="0"/>
          <w:numId w:val="2"/>
        </w:numPr>
        <w:jc w:val="both"/>
        <w:rPr>
          <w:rFonts w:ascii="Arial" w:hAnsi="Arial" w:cs="Arial"/>
          <w:sz w:val="24"/>
          <w:szCs w:val="24"/>
        </w:rPr>
      </w:pPr>
      <w:proofErr w:type="spellStart"/>
      <w:r>
        <w:rPr>
          <w:rFonts w:ascii="Arial" w:hAnsi="Arial" w:cs="Arial"/>
          <w:sz w:val="24"/>
          <w:szCs w:val="24"/>
        </w:rPr>
        <w:t>solemnizaciju</w:t>
      </w:r>
      <w:proofErr w:type="spellEnd"/>
      <w:r>
        <w:rPr>
          <w:rFonts w:ascii="Arial" w:hAnsi="Arial" w:cs="Arial"/>
          <w:sz w:val="24"/>
          <w:szCs w:val="24"/>
        </w:rPr>
        <w:t xml:space="preserve"> po javnom bilježniku,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mjesto i vrijeme sklapanja ugovora i potpise ugovornih stranaka,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obvezu održavanja prostora,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odredbu da je zakupnik dužan zakupninu plaćati mjesečno unaprijed i to najkasnije do desetog dana u mjesecu,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po potrebi i druge odredbe.</w:t>
      </w: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Prilikom primopredaje poslovnoga prostora ugovorne strane sastavljaju zapisnik u koji se unose podaci o stanju poslovnoga  prostora.</w:t>
      </w: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 xml:space="preserve">Kod produljenja ugovora s dosadašnjim zakupnikom u smislu odredbe </w:t>
      </w:r>
      <w:r w:rsidRPr="0048684F">
        <w:rPr>
          <w:rFonts w:ascii="Arial" w:hAnsi="Arial" w:cs="Arial"/>
          <w:sz w:val="24"/>
          <w:szCs w:val="24"/>
        </w:rPr>
        <w:t xml:space="preserve">članka 18. </w:t>
      </w:r>
      <w:r>
        <w:rPr>
          <w:rFonts w:ascii="Arial" w:hAnsi="Arial" w:cs="Arial"/>
          <w:sz w:val="24"/>
          <w:szCs w:val="24"/>
        </w:rPr>
        <w:t xml:space="preserve">ove </w:t>
      </w:r>
      <w:r w:rsidR="0079551A">
        <w:rPr>
          <w:rFonts w:ascii="Arial" w:hAnsi="Arial" w:cs="Arial"/>
          <w:sz w:val="24"/>
          <w:szCs w:val="24"/>
        </w:rPr>
        <w:t xml:space="preserve">Odluke, isti kao jamstvo </w:t>
      </w:r>
      <w:r>
        <w:rPr>
          <w:rFonts w:ascii="Arial" w:hAnsi="Arial" w:cs="Arial"/>
          <w:sz w:val="24"/>
          <w:szCs w:val="24"/>
        </w:rPr>
        <w:t>za redovito podmirenje obveze iz ugovora dostavlja dvije bjanko zadužnice</w:t>
      </w:r>
      <w:r w:rsidR="00644255">
        <w:rPr>
          <w:rFonts w:ascii="Arial" w:hAnsi="Arial" w:cs="Arial"/>
          <w:sz w:val="24"/>
          <w:szCs w:val="24"/>
        </w:rPr>
        <w:t xml:space="preserve"> zakupnika</w:t>
      </w:r>
      <w:r>
        <w:rPr>
          <w:rFonts w:ascii="Arial" w:hAnsi="Arial" w:cs="Arial"/>
          <w:sz w:val="24"/>
          <w:szCs w:val="24"/>
        </w:rPr>
        <w:t>, na određeni iznos, ovisno o visini zakupnine, ukoliko iste nisu dostavljane po sklapanju ugovora ili je u tijeku trajanja zakupa temeljem istih naplaćen du</w:t>
      </w:r>
      <w:r w:rsidR="0079551A">
        <w:rPr>
          <w:rFonts w:ascii="Arial" w:hAnsi="Arial" w:cs="Arial"/>
          <w:sz w:val="24"/>
          <w:szCs w:val="24"/>
        </w:rPr>
        <w:t xml:space="preserve">g. Kod </w:t>
      </w:r>
      <w:r>
        <w:rPr>
          <w:rFonts w:ascii="Arial" w:hAnsi="Arial" w:cs="Arial"/>
          <w:sz w:val="24"/>
          <w:szCs w:val="24"/>
        </w:rPr>
        <w:t xml:space="preserve">provođenja javnog </w:t>
      </w:r>
      <w:r w:rsidR="0079551A">
        <w:rPr>
          <w:rFonts w:ascii="Arial" w:hAnsi="Arial" w:cs="Arial"/>
          <w:sz w:val="24"/>
          <w:szCs w:val="24"/>
        </w:rPr>
        <w:t>natječaja i sklapanja ugovora s</w:t>
      </w:r>
      <w:r>
        <w:rPr>
          <w:rFonts w:ascii="Arial" w:hAnsi="Arial" w:cs="Arial"/>
          <w:sz w:val="24"/>
          <w:szCs w:val="24"/>
        </w:rPr>
        <w:t xml:space="preserve"> novim zakupnikom, novi zakupnik kao osiguranje redovnog podmirenja obveza dužan je prije sklapanja ugovora uplatiti depozit u trostrukom iznosu ponuđene mjesečne zakupnine i dostaviti Gradu dvije </w:t>
      </w:r>
      <w:proofErr w:type="spellStart"/>
      <w:r w:rsidR="0079551A">
        <w:rPr>
          <w:rFonts w:ascii="Arial" w:hAnsi="Arial" w:cs="Arial"/>
          <w:sz w:val="24"/>
          <w:szCs w:val="24"/>
        </w:rPr>
        <w:t>solemnizirane</w:t>
      </w:r>
      <w:proofErr w:type="spellEnd"/>
      <w:r w:rsidR="0079551A">
        <w:rPr>
          <w:rFonts w:ascii="Arial" w:hAnsi="Arial" w:cs="Arial"/>
          <w:sz w:val="24"/>
          <w:szCs w:val="24"/>
        </w:rPr>
        <w:t xml:space="preserve"> </w:t>
      </w:r>
      <w:r>
        <w:rPr>
          <w:rFonts w:ascii="Arial" w:hAnsi="Arial" w:cs="Arial"/>
          <w:sz w:val="24"/>
          <w:szCs w:val="24"/>
        </w:rPr>
        <w:t>b</w:t>
      </w:r>
      <w:r w:rsidR="0079551A">
        <w:rPr>
          <w:rFonts w:ascii="Arial" w:hAnsi="Arial" w:cs="Arial"/>
          <w:sz w:val="24"/>
          <w:szCs w:val="24"/>
        </w:rPr>
        <w:t>janko zadužnice</w:t>
      </w:r>
      <w:r w:rsidR="00644255">
        <w:rPr>
          <w:rFonts w:ascii="Arial" w:hAnsi="Arial" w:cs="Arial"/>
          <w:sz w:val="24"/>
          <w:szCs w:val="24"/>
        </w:rPr>
        <w:t xml:space="preserve"> zakupnika</w:t>
      </w:r>
      <w:r w:rsidR="0079551A">
        <w:rPr>
          <w:rFonts w:ascii="Arial" w:hAnsi="Arial" w:cs="Arial"/>
          <w:sz w:val="24"/>
          <w:szCs w:val="24"/>
        </w:rPr>
        <w:t>.</w:t>
      </w:r>
    </w:p>
    <w:p w:rsidR="0079551A" w:rsidRDefault="0079551A" w:rsidP="00551EF1">
      <w:pPr>
        <w:pStyle w:val="Bezproreda"/>
        <w:ind w:firstLine="360"/>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21</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 xml:space="preserve">Zakupnik je dužan poslovni prostor koristiti samo u svrhu i na način određen ugovorom o zakupu. </w:t>
      </w: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 xml:space="preserve">Bez odobrenja zakupodavca zakupnik nema pravo preuređivati poslovni prostor. </w:t>
      </w: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 xml:space="preserve">Pod preuređenjem poslovnog prostora smatraju se radovi kojima se mijenja konstrukcija zgrade, raspored  prostorija, vanjski izgled ili namjena poslovne  prostorije. </w:t>
      </w: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22</w:t>
      </w:r>
      <w:r w:rsidR="00551EF1">
        <w:rPr>
          <w:rFonts w:ascii="Arial" w:hAnsi="Arial" w:cs="Arial"/>
          <w:sz w:val="24"/>
          <w:szCs w:val="24"/>
        </w:rPr>
        <w:t>.</w:t>
      </w:r>
    </w:p>
    <w:p w:rsidR="0044491C" w:rsidRDefault="0044491C" w:rsidP="00551EF1">
      <w:pPr>
        <w:pStyle w:val="Bezproreda"/>
        <w:ind w:left="360"/>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Gradonačelnik može odobriti stupanje u prava i obveze dosadašnjeg zakupnika sljedećim osobama:</w:t>
      </w:r>
    </w:p>
    <w:p w:rsidR="00551EF1" w:rsidRDefault="00551EF1" w:rsidP="00551EF1">
      <w:pPr>
        <w:pStyle w:val="Bezproreda"/>
        <w:numPr>
          <w:ilvl w:val="0"/>
          <w:numId w:val="4"/>
        </w:numPr>
        <w:jc w:val="both"/>
        <w:rPr>
          <w:rFonts w:ascii="Arial" w:hAnsi="Arial" w:cs="Arial"/>
          <w:sz w:val="24"/>
          <w:szCs w:val="24"/>
        </w:rPr>
      </w:pPr>
      <w:r>
        <w:rPr>
          <w:rFonts w:ascii="Arial" w:hAnsi="Arial" w:cs="Arial"/>
          <w:sz w:val="24"/>
          <w:szCs w:val="24"/>
        </w:rPr>
        <w:t>bračnom, izvanbračnom drugu, djeci, unucima,  posvojenicima i pastorcima zakupnika, roditelju, ako zakupnik umre, pod uvjetom da nastave obavljati ugovorenu djelatnost,</w:t>
      </w:r>
    </w:p>
    <w:p w:rsidR="00551EF1" w:rsidRDefault="00551EF1" w:rsidP="00551EF1">
      <w:pPr>
        <w:pStyle w:val="Bezproreda"/>
        <w:numPr>
          <w:ilvl w:val="0"/>
          <w:numId w:val="4"/>
        </w:numPr>
        <w:jc w:val="both"/>
        <w:rPr>
          <w:rFonts w:ascii="Arial" w:hAnsi="Arial" w:cs="Arial"/>
          <w:sz w:val="24"/>
          <w:szCs w:val="24"/>
        </w:rPr>
      </w:pPr>
      <w:r>
        <w:rPr>
          <w:rFonts w:ascii="Arial" w:hAnsi="Arial" w:cs="Arial"/>
          <w:sz w:val="24"/>
          <w:szCs w:val="24"/>
        </w:rPr>
        <w:t>pravnoj osoba koja je pravni slijednik dosadašnjeg zakupnika koji je brisan iz registra nadležnog tijela, pod uvjetom da dostavi dokaz o pravnom sljedništvu.</w:t>
      </w:r>
    </w:p>
    <w:p w:rsidR="00551EF1" w:rsidRDefault="00551EF1"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23</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Zakupnik ne može koristiti poslovni prostor ili njegov dio za stanovanje.</w:t>
      </w:r>
    </w:p>
    <w:p w:rsidR="00551EF1" w:rsidRDefault="00551EF1" w:rsidP="00551EF1">
      <w:pPr>
        <w:pStyle w:val="Bezproreda"/>
        <w:jc w:val="both"/>
        <w:rPr>
          <w:rFonts w:ascii="Arial" w:hAnsi="Arial" w:cs="Arial"/>
          <w:sz w:val="24"/>
          <w:szCs w:val="24"/>
        </w:rPr>
      </w:pPr>
      <w:r>
        <w:rPr>
          <w:rFonts w:ascii="Arial" w:hAnsi="Arial" w:cs="Arial"/>
          <w:sz w:val="24"/>
          <w:szCs w:val="24"/>
        </w:rPr>
        <w:tab/>
        <w:t>Zakupnik ne može dati poslovni prostor niti njegov dio u podzakup niti sklapati ugovore o poslovnoj suradnji, kojim bi dali poslovni prostor na korištenje trećim osobama, bez prethodne pisane suglasnosti zakupodavca.</w:t>
      </w:r>
    </w:p>
    <w:p w:rsidR="00551EF1" w:rsidRDefault="00551EF1" w:rsidP="00551EF1">
      <w:pPr>
        <w:pStyle w:val="Bezproreda"/>
        <w:jc w:val="both"/>
        <w:rPr>
          <w:rFonts w:ascii="Arial" w:hAnsi="Arial" w:cs="Arial"/>
          <w:sz w:val="24"/>
          <w:szCs w:val="24"/>
        </w:rPr>
      </w:pPr>
      <w:r>
        <w:rPr>
          <w:rFonts w:ascii="Arial" w:hAnsi="Arial" w:cs="Arial"/>
          <w:sz w:val="24"/>
          <w:szCs w:val="24"/>
        </w:rPr>
        <w:tab/>
        <w:t>U slučaju davanja zakupniku prava da poslovni prostor ili dio poslovnog prostora da u podzakup, na odgovarajući način se primjenjuju odredbe Zakona i ove Odluke koje se odnose na zakup poslovnog prostora.</w:t>
      </w:r>
    </w:p>
    <w:p w:rsidR="00551EF1" w:rsidRDefault="00551EF1" w:rsidP="00551EF1">
      <w:pPr>
        <w:pStyle w:val="Bezproreda"/>
        <w:jc w:val="both"/>
        <w:rPr>
          <w:rFonts w:ascii="Arial" w:hAnsi="Arial" w:cs="Arial"/>
          <w:sz w:val="24"/>
          <w:szCs w:val="24"/>
        </w:rPr>
      </w:pPr>
      <w:r>
        <w:rPr>
          <w:rFonts w:ascii="Arial" w:hAnsi="Arial" w:cs="Arial"/>
          <w:sz w:val="24"/>
          <w:szCs w:val="24"/>
        </w:rPr>
        <w:tab/>
        <w:t xml:space="preserve">Davanje poslovnog prostora u podzakup može se odobriti samo jednokratno. </w:t>
      </w:r>
      <w:proofErr w:type="spellStart"/>
      <w:r>
        <w:rPr>
          <w:rFonts w:ascii="Arial" w:hAnsi="Arial" w:cs="Arial"/>
          <w:sz w:val="24"/>
          <w:szCs w:val="24"/>
        </w:rPr>
        <w:t>Podzakupnik</w:t>
      </w:r>
      <w:proofErr w:type="spellEnd"/>
      <w:r>
        <w:rPr>
          <w:rFonts w:ascii="Arial" w:hAnsi="Arial" w:cs="Arial"/>
          <w:sz w:val="24"/>
          <w:szCs w:val="24"/>
        </w:rPr>
        <w:t xml:space="preserve"> mora ispunjavati sve uvjete kao i zakupnik.</w:t>
      </w:r>
    </w:p>
    <w:p w:rsidR="00551EF1" w:rsidRDefault="00551EF1" w:rsidP="00551EF1">
      <w:pPr>
        <w:pStyle w:val="Bezproreda"/>
        <w:jc w:val="both"/>
        <w:rPr>
          <w:rFonts w:ascii="Arial" w:hAnsi="Arial" w:cs="Arial"/>
          <w:sz w:val="24"/>
          <w:szCs w:val="24"/>
        </w:rPr>
      </w:pPr>
      <w:r>
        <w:rPr>
          <w:rFonts w:ascii="Arial" w:hAnsi="Arial" w:cs="Arial"/>
          <w:sz w:val="24"/>
          <w:szCs w:val="24"/>
        </w:rPr>
        <w:tab/>
        <w:t>Za poslovni prostor na kojem je zasnovan zakup temeljem zakona kojim se uređuju prava hrvatskih branitelja iz Domovinskog rata i članova njihovih obitelji, ne može se odobriti podzakup.</w:t>
      </w:r>
    </w:p>
    <w:p w:rsidR="00551EF1" w:rsidRDefault="00551EF1"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24</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U slučaju da Grad otkaže ugovor o zakupu poslovnog prostora, Gradonačelnik može odobriti sklapanje nagodbe ako zakupnik prije pokretanja ili u tijeku ovršnog postupka ili parničnog postupka ispuni sljedeće uvjete:</w:t>
      </w:r>
    </w:p>
    <w:p w:rsidR="00551EF1" w:rsidRPr="008F336E" w:rsidRDefault="00551EF1" w:rsidP="00551EF1">
      <w:pPr>
        <w:pStyle w:val="Bezproreda"/>
        <w:numPr>
          <w:ilvl w:val="0"/>
          <w:numId w:val="2"/>
        </w:numPr>
        <w:jc w:val="both"/>
        <w:rPr>
          <w:rFonts w:ascii="Arial" w:hAnsi="Arial" w:cs="Arial"/>
          <w:sz w:val="24"/>
          <w:szCs w:val="24"/>
        </w:rPr>
      </w:pPr>
      <w:r>
        <w:rPr>
          <w:rFonts w:ascii="Arial" w:hAnsi="Arial" w:cs="Arial"/>
          <w:sz w:val="24"/>
          <w:szCs w:val="24"/>
        </w:rPr>
        <w:t>u slučaju neplaćanja zakupnine i ostalih troškova koji proizlaze iz ugovora, podmiri cjelokupno dugovanje zakupnine, kamata i ostalih troškova s osnova korištenja poslovnog prostora,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u slučaju davanja prostora drugome na korištenje ili u podzakup bez suglasnosti Grada, isprazni prostor od bespravnog korisnika.</w:t>
      </w:r>
    </w:p>
    <w:p w:rsidR="00551EF1" w:rsidRDefault="00551EF1" w:rsidP="00551EF1">
      <w:pPr>
        <w:pStyle w:val="Bezproreda"/>
        <w:jc w:val="both"/>
        <w:rPr>
          <w:rFonts w:ascii="Arial" w:hAnsi="Arial" w:cs="Arial"/>
          <w:sz w:val="24"/>
          <w:szCs w:val="24"/>
        </w:rPr>
      </w:pPr>
    </w:p>
    <w:p w:rsidR="00551EF1" w:rsidRDefault="00551EF1" w:rsidP="00551EF1">
      <w:pPr>
        <w:pStyle w:val="Bezproreda"/>
        <w:numPr>
          <w:ilvl w:val="0"/>
          <w:numId w:val="1"/>
        </w:numPr>
        <w:jc w:val="both"/>
        <w:rPr>
          <w:rFonts w:ascii="Arial" w:hAnsi="Arial" w:cs="Arial"/>
          <w:sz w:val="24"/>
          <w:szCs w:val="24"/>
        </w:rPr>
      </w:pPr>
      <w:r>
        <w:rPr>
          <w:rFonts w:ascii="Arial" w:hAnsi="Arial" w:cs="Arial"/>
          <w:sz w:val="24"/>
          <w:szCs w:val="24"/>
        </w:rPr>
        <w:t>KORIŠTENJE POSLOVNOG PROSTORA</w:t>
      </w:r>
    </w:p>
    <w:p w:rsidR="00551EF1" w:rsidRDefault="00551EF1" w:rsidP="00551EF1">
      <w:pPr>
        <w:pStyle w:val="Bezproreda"/>
        <w:jc w:val="center"/>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25</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Pod velikim popravcima smatraju se:</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radovi na konstruktivnim dijelovima građevine i to zamjena ili sanacija krovne konstrukcije, sanacija temelja, nosivih zidova, zamjena međukatnih konstrukcija i rekonstrukcija </w:t>
      </w:r>
      <w:proofErr w:type="spellStart"/>
      <w:r>
        <w:rPr>
          <w:rFonts w:ascii="Arial" w:hAnsi="Arial" w:cs="Arial"/>
          <w:sz w:val="24"/>
          <w:szCs w:val="24"/>
        </w:rPr>
        <w:t>dimovodnih</w:t>
      </w:r>
      <w:proofErr w:type="spellEnd"/>
      <w:r>
        <w:rPr>
          <w:rFonts w:ascii="Arial" w:hAnsi="Arial" w:cs="Arial"/>
          <w:sz w:val="24"/>
          <w:szCs w:val="24"/>
        </w:rPr>
        <w:t xml:space="preserve"> kanala,</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zamjena krovnog pokrivača, krovne i druge vanjske limarije, </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izrada i zamjena instalacija u zgradi (vodovodna, kanalizacijska, električna, plinska, centralno grijanje, gromobranska instalacija, sanitarni uređaji), sanacija zidova, podova i stropova nakon izvršenih radova, </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temeljna obnova fasade,</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hidro-izolacijski radovi na zidovima i temeljima zgrade, </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zamjena stolarije u poslovnom prostoru i na zajedničkim dijelovima zgrade, </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lastRenderedPageBreak/>
        <w:t>ugradnja, zamjena ili rekonstrukcija kotlovnice centralnog grijanja,</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ugradnja, zamjena ili rekonstrukcija uređaja za </w:t>
      </w:r>
      <w:proofErr w:type="spellStart"/>
      <w:r>
        <w:rPr>
          <w:rFonts w:ascii="Arial" w:hAnsi="Arial" w:cs="Arial"/>
          <w:sz w:val="24"/>
          <w:szCs w:val="24"/>
        </w:rPr>
        <w:t>kondicioniranje</w:t>
      </w:r>
      <w:proofErr w:type="spellEnd"/>
      <w:r>
        <w:rPr>
          <w:rFonts w:ascii="Arial" w:hAnsi="Arial" w:cs="Arial"/>
          <w:sz w:val="24"/>
          <w:szCs w:val="24"/>
        </w:rPr>
        <w:t xml:space="preserve"> zraka, </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obloge za zatvaranje instalacija u instalacijske kanale,</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 spušteni strop u slučaju da nije ranije drugačije uređen, </w:t>
      </w:r>
    </w:p>
    <w:p w:rsidR="00551EF1" w:rsidRDefault="00551EF1" w:rsidP="00551EF1">
      <w:pPr>
        <w:pStyle w:val="Bezproreda"/>
        <w:numPr>
          <w:ilvl w:val="0"/>
          <w:numId w:val="5"/>
        </w:numPr>
        <w:jc w:val="both"/>
        <w:rPr>
          <w:rFonts w:ascii="Arial" w:hAnsi="Arial" w:cs="Arial"/>
          <w:sz w:val="24"/>
          <w:szCs w:val="24"/>
        </w:rPr>
      </w:pPr>
      <w:r>
        <w:rPr>
          <w:rFonts w:ascii="Arial" w:hAnsi="Arial" w:cs="Arial"/>
          <w:sz w:val="24"/>
          <w:szCs w:val="24"/>
        </w:rPr>
        <w:t xml:space="preserve"> završne obloge podova čiji je vijek trajanja dulji od 20 godina.</w:t>
      </w:r>
    </w:p>
    <w:p w:rsidR="004133CD" w:rsidRDefault="004133CD" w:rsidP="00551EF1">
      <w:pPr>
        <w:pStyle w:val="Bezproreda"/>
        <w:jc w:val="both"/>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Potrebu izvođenja velikih popravaka iz prethodnog stavka utvrđuje Gradonačelnik na prijedlog Upravnog odjela, prije davanja u zakup poslovnog  prostora ili za vrijeme trajanja zakupa ukoliko se za to ukaže potreba. Navedeni radovi obavljaju se uz stalan nadzor stručnih osoba Grada, te se  po završetku radova sastavlja zapisnik o okončanju i priznatim ulaganjima.</w:t>
      </w:r>
    </w:p>
    <w:p w:rsidR="004133CD" w:rsidRDefault="004133CD" w:rsidP="0044491C">
      <w:pPr>
        <w:pStyle w:val="Bezproreda"/>
        <w:ind w:firstLine="708"/>
        <w:jc w:val="both"/>
        <w:rPr>
          <w:rFonts w:ascii="Arial" w:hAnsi="Arial" w:cs="Arial"/>
          <w:sz w:val="24"/>
          <w:szCs w:val="24"/>
        </w:rPr>
      </w:pPr>
    </w:p>
    <w:p w:rsidR="004133CD" w:rsidRPr="002F103C" w:rsidRDefault="004133CD" w:rsidP="0044491C">
      <w:pPr>
        <w:pStyle w:val="Bezproreda"/>
        <w:ind w:firstLine="708"/>
        <w:jc w:val="both"/>
        <w:rPr>
          <w:rFonts w:ascii="Arial" w:hAnsi="Arial" w:cs="Arial"/>
          <w:sz w:val="24"/>
          <w:szCs w:val="24"/>
        </w:rPr>
      </w:pPr>
      <w:r w:rsidRPr="002F103C">
        <w:rPr>
          <w:rFonts w:ascii="Arial" w:hAnsi="Arial" w:cs="Arial"/>
          <w:sz w:val="24"/>
          <w:szCs w:val="24"/>
        </w:rPr>
        <w:t xml:space="preserve">Osim velikih popravaka navedenih u stavku 1. ove Odluke, priznat će se ulaganja na nekretnini </w:t>
      </w:r>
      <w:r w:rsidR="00284F12" w:rsidRPr="002F103C">
        <w:rPr>
          <w:rFonts w:ascii="Arial" w:hAnsi="Arial" w:cs="Arial"/>
          <w:sz w:val="24"/>
          <w:szCs w:val="24"/>
        </w:rPr>
        <w:t xml:space="preserve">u vlasništvu </w:t>
      </w:r>
      <w:r w:rsidRPr="002F103C">
        <w:rPr>
          <w:rFonts w:ascii="Arial" w:hAnsi="Arial" w:cs="Arial"/>
          <w:sz w:val="24"/>
          <w:szCs w:val="24"/>
        </w:rPr>
        <w:t xml:space="preserve">Grada </w:t>
      </w:r>
      <w:r w:rsidR="00284F12" w:rsidRPr="002F103C">
        <w:rPr>
          <w:rFonts w:ascii="Arial" w:hAnsi="Arial" w:cs="Arial"/>
          <w:sz w:val="24"/>
          <w:szCs w:val="24"/>
        </w:rPr>
        <w:t>koja se nalazi neposredno oko</w:t>
      </w:r>
      <w:r w:rsidRPr="002F103C">
        <w:rPr>
          <w:rFonts w:ascii="Arial" w:hAnsi="Arial" w:cs="Arial"/>
          <w:sz w:val="24"/>
          <w:szCs w:val="24"/>
        </w:rPr>
        <w:t xml:space="preserve"> poslovnog prostora te koja nekretnina služi obavljanju djelatnosti zakupnika u poslovnom prostoru (asfaltiranje i uređenje prilaznog ulaza do poslovnog prostora, prilaznog stubišta koje vodi u poslovni prostor, uređenje parkirališta koje se nalazi ispred poslovnog prostora na nekretnini u vlasništvu Grada</w:t>
      </w:r>
      <w:r w:rsidR="004D26DB" w:rsidRPr="002F103C">
        <w:rPr>
          <w:rFonts w:ascii="Arial" w:hAnsi="Arial" w:cs="Arial"/>
          <w:sz w:val="24"/>
          <w:szCs w:val="24"/>
        </w:rPr>
        <w:t>…</w:t>
      </w:r>
      <w:r w:rsidRPr="002F103C">
        <w:rPr>
          <w:rFonts w:ascii="Arial" w:hAnsi="Arial" w:cs="Arial"/>
          <w:sz w:val="24"/>
          <w:szCs w:val="24"/>
        </w:rPr>
        <w:t>) te ostali popravci u neposrednoj blizini poslovnog prostora</w:t>
      </w:r>
      <w:r w:rsidR="00D75B33" w:rsidRPr="002F103C">
        <w:rPr>
          <w:rFonts w:ascii="Arial" w:hAnsi="Arial" w:cs="Arial"/>
          <w:sz w:val="24"/>
          <w:szCs w:val="24"/>
        </w:rPr>
        <w:t xml:space="preserve"> koji će služiti namjeni tog prostora.</w:t>
      </w:r>
    </w:p>
    <w:p w:rsidR="00E404FD" w:rsidRPr="002F103C" w:rsidRDefault="00E404FD" w:rsidP="00E404FD">
      <w:pPr>
        <w:pStyle w:val="Bezproreda"/>
        <w:ind w:firstLine="708"/>
        <w:jc w:val="both"/>
        <w:rPr>
          <w:rFonts w:ascii="Arial" w:hAnsi="Arial" w:cs="Arial"/>
          <w:sz w:val="24"/>
          <w:szCs w:val="24"/>
        </w:rPr>
      </w:pPr>
    </w:p>
    <w:p w:rsidR="00E404FD" w:rsidRDefault="00E404FD" w:rsidP="00E404FD">
      <w:pPr>
        <w:pStyle w:val="Bezproreda"/>
        <w:ind w:firstLine="708"/>
        <w:jc w:val="both"/>
        <w:rPr>
          <w:rFonts w:ascii="Arial" w:hAnsi="Arial" w:cs="Arial"/>
          <w:sz w:val="24"/>
          <w:szCs w:val="24"/>
        </w:rPr>
      </w:pPr>
      <w:r w:rsidRPr="002F103C">
        <w:rPr>
          <w:rFonts w:ascii="Arial" w:hAnsi="Arial" w:cs="Arial"/>
          <w:sz w:val="24"/>
          <w:szCs w:val="24"/>
        </w:rPr>
        <w:t xml:space="preserve">Potrebu izvođenja ulaganja na nekretnini Grada </w:t>
      </w:r>
      <w:r w:rsidR="00D75B33" w:rsidRPr="002F103C">
        <w:rPr>
          <w:rFonts w:ascii="Arial" w:hAnsi="Arial" w:cs="Arial"/>
          <w:sz w:val="24"/>
          <w:szCs w:val="24"/>
        </w:rPr>
        <w:t>koja se nalazi neposredno oko</w:t>
      </w:r>
      <w:r w:rsidRPr="002F103C">
        <w:rPr>
          <w:rFonts w:ascii="Arial" w:hAnsi="Arial" w:cs="Arial"/>
          <w:sz w:val="24"/>
          <w:szCs w:val="24"/>
        </w:rPr>
        <w:t xml:space="preserve"> poslovnog prostora iz prethodnog stavka utvrđuje Gradonačelnik na prijedlog Upravnog odjela, prije davanja u zakup poslovnog  prostora ili za vrijeme trajanja zakupa ukoliko se za to ukaže potreba. Navedeni radovi obavljaju se uz stalan nadzor stručnih osoba Grada, te se  po završetku radova sastavlja zapisnik o okončanju i priznatim ulaganjima.</w:t>
      </w:r>
    </w:p>
    <w:p w:rsidR="004133CD" w:rsidRDefault="004133CD" w:rsidP="0044491C">
      <w:pPr>
        <w:pStyle w:val="Bezproreda"/>
        <w:ind w:firstLine="708"/>
        <w:jc w:val="both"/>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Vrijednost uloženih sredstava neće se priznati u slučaju da nije proveden postupak predviđen ovom Odlukom.</w:t>
      </w:r>
    </w:p>
    <w:p w:rsidR="00551EF1" w:rsidRDefault="00551EF1"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26</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 xml:space="preserve">Pod tekućim održavanjem smatra se: održavanje čistoće prostora, ličenje zidova, stropova, stolarije i bravarije, održavanje elektroinstalacija (zamjena rasvjetnih tijela, sijalica, osigurača, sklopki), održavanje vodovoda i kanalizacije (popravak i zamjena armatura, sanacija začepljenja cijevi, sanacija puknuća cijevi), redovni servis centralnog grijanja, održavanje sistema centralnog grijanja, zamjena ventila, redovni servis uređaja za </w:t>
      </w:r>
      <w:proofErr w:type="spellStart"/>
      <w:r>
        <w:rPr>
          <w:rFonts w:ascii="Arial" w:hAnsi="Arial" w:cs="Arial"/>
          <w:sz w:val="24"/>
          <w:szCs w:val="24"/>
        </w:rPr>
        <w:t>kondicioniranje</w:t>
      </w:r>
      <w:proofErr w:type="spellEnd"/>
      <w:r>
        <w:rPr>
          <w:rFonts w:ascii="Arial" w:hAnsi="Arial" w:cs="Arial"/>
          <w:sz w:val="24"/>
          <w:szCs w:val="24"/>
        </w:rPr>
        <w:t xml:space="preserve"> zraka, zamjena brava, okova, lokota i stakla, održavanje protupožarnih aparata.</w:t>
      </w:r>
    </w:p>
    <w:p w:rsidR="00551EF1" w:rsidRDefault="00551EF1" w:rsidP="00551EF1">
      <w:pPr>
        <w:pStyle w:val="Bezproreda"/>
        <w:jc w:val="both"/>
        <w:rPr>
          <w:rFonts w:ascii="Arial" w:hAnsi="Arial" w:cs="Arial"/>
          <w:sz w:val="24"/>
          <w:szCs w:val="24"/>
        </w:rPr>
      </w:pPr>
      <w:r>
        <w:rPr>
          <w:rFonts w:ascii="Arial" w:hAnsi="Arial" w:cs="Arial"/>
          <w:sz w:val="24"/>
          <w:szCs w:val="24"/>
        </w:rPr>
        <w:t xml:space="preserve"> </w:t>
      </w:r>
    </w:p>
    <w:p w:rsidR="00551EF1" w:rsidRDefault="00551EF1" w:rsidP="00551EF1">
      <w:pPr>
        <w:pStyle w:val="Bezproreda"/>
        <w:jc w:val="both"/>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V. KRITERIJI ZA ODREĐIVANJE VISINE ZAKUPNINE ZA POSLOVNI PROSTOR</w:t>
      </w:r>
    </w:p>
    <w:p w:rsidR="00551EF1" w:rsidRDefault="00551EF1" w:rsidP="00551EF1">
      <w:pPr>
        <w:pStyle w:val="Bezproreda"/>
        <w:ind w:left="1080"/>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27</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Zakupnina za poslovni prostor određuje se prema sljedećim kriterijima: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površini poslovnog prostora,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zoni u kojoj se poslovni prostor nalazi,</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djelatnosti koja se u poslovnom prostoru obavlja,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položaja poslovnog prostora u zgradi.</w:t>
      </w:r>
    </w:p>
    <w:p w:rsidR="00551EF1" w:rsidRDefault="00551EF1" w:rsidP="00551EF1">
      <w:pPr>
        <w:pStyle w:val="Bezproreda"/>
        <w:ind w:left="720"/>
        <w:jc w:val="both"/>
        <w:rPr>
          <w:rFonts w:ascii="Arial" w:hAnsi="Arial" w:cs="Arial"/>
          <w:sz w:val="24"/>
          <w:szCs w:val="24"/>
        </w:rPr>
      </w:pP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 xml:space="preserve">Zakupnina za poslovni prostor koji se daje u zakup ugovara se u visini koja je utvrđena u postupku natječaja, na način da ne može biti niža od osnovne zakupnine utvrđene tablicom </w:t>
      </w:r>
      <w:r w:rsidRPr="0048684F">
        <w:rPr>
          <w:rFonts w:ascii="Arial" w:hAnsi="Arial" w:cs="Arial"/>
          <w:sz w:val="24"/>
          <w:szCs w:val="24"/>
        </w:rPr>
        <w:t>u  članku 2</w:t>
      </w:r>
      <w:r w:rsidR="003C4CCA">
        <w:rPr>
          <w:rFonts w:ascii="Arial" w:hAnsi="Arial" w:cs="Arial"/>
          <w:sz w:val="24"/>
          <w:szCs w:val="24"/>
        </w:rPr>
        <w:t>8</w:t>
      </w:r>
      <w:r w:rsidRPr="0048684F">
        <w:rPr>
          <w:rFonts w:ascii="Arial" w:hAnsi="Arial" w:cs="Arial"/>
          <w:sz w:val="24"/>
          <w:szCs w:val="24"/>
        </w:rPr>
        <w:t>. ove Odluke</w:t>
      </w:r>
      <w:r w:rsidRPr="00956AC3">
        <w:rPr>
          <w:rFonts w:ascii="Arial" w:hAnsi="Arial" w:cs="Arial"/>
          <w:color w:val="C00000"/>
          <w:sz w:val="24"/>
          <w:szCs w:val="24"/>
        </w:rPr>
        <w:t>.</w:t>
      </w: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 xml:space="preserve">Visina zakupnine dosadašnjem zakupniku kojem ističe ugovor o zakupu, a ispunjava sve uvjete utvrđene </w:t>
      </w:r>
      <w:r w:rsidR="003C4CCA">
        <w:rPr>
          <w:rFonts w:ascii="Arial" w:hAnsi="Arial" w:cs="Arial"/>
          <w:sz w:val="24"/>
          <w:szCs w:val="24"/>
        </w:rPr>
        <w:t>u čl. 17</w:t>
      </w:r>
      <w:r>
        <w:rPr>
          <w:rFonts w:ascii="Arial" w:hAnsi="Arial" w:cs="Arial"/>
          <w:sz w:val="24"/>
          <w:szCs w:val="24"/>
        </w:rPr>
        <w:t xml:space="preserve">., utvrđuje se na način propisan u </w:t>
      </w:r>
      <w:r w:rsidR="003C4CCA">
        <w:rPr>
          <w:rFonts w:ascii="Arial" w:hAnsi="Arial" w:cs="Arial"/>
          <w:sz w:val="24"/>
          <w:szCs w:val="24"/>
        </w:rPr>
        <w:t>čl. 28</w:t>
      </w:r>
      <w:r w:rsidRPr="0048684F">
        <w:rPr>
          <w:rFonts w:ascii="Arial" w:hAnsi="Arial" w:cs="Arial"/>
          <w:sz w:val="24"/>
          <w:szCs w:val="24"/>
        </w:rPr>
        <w:t xml:space="preserve">. i 29. ove Odluke. Ako je iznos ugovorene zakupnine bio viši od iznosa </w:t>
      </w:r>
      <w:r>
        <w:rPr>
          <w:rFonts w:ascii="Arial" w:hAnsi="Arial" w:cs="Arial"/>
          <w:sz w:val="24"/>
          <w:szCs w:val="24"/>
        </w:rPr>
        <w:t>utvrđenog u člancima ove Odluke, iznos zakupnine utvrđuje se u visini ugovorene zakupnine.</w:t>
      </w: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 xml:space="preserve">Visina zakupnine za poslovni prostor za koji sadašnji zakupnik nije prihvatio  ponuđenu zakupninu u </w:t>
      </w:r>
      <w:r w:rsidR="003C4CCA">
        <w:rPr>
          <w:rFonts w:ascii="Arial" w:hAnsi="Arial" w:cs="Arial"/>
          <w:sz w:val="24"/>
          <w:szCs w:val="24"/>
        </w:rPr>
        <w:t>smislu čl. 17</w:t>
      </w:r>
      <w:r w:rsidRPr="0048684F">
        <w:rPr>
          <w:rFonts w:ascii="Arial" w:hAnsi="Arial" w:cs="Arial"/>
          <w:sz w:val="24"/>
          <w:szCs w:val="24"/>
        </w:rPr>
        <w:t xml:space="preserve">. </w:t>
      </w:r>
      <w:r>
        <w:rPr>
          <w:rFonts w:ascii="Arial" w:hAnsi="Arial" w:cs="Arial"/>
          <w:sz w:val="24"/>
          <w:szCs w:val="24"/>
        </w:rPr>
        <w:t>o</w:t>
      </w:r>
      <w:r w:rsidRPr="0048684F">
        <w:rPr>
          <w:rFonts w:ascii="Arial" w:hAnsi="Arial" w:cs="Arial"/>
          <w:sz w:val="24"/>
          <w:szCs w:val="24"/>
        </w:rPr>
        <w:t xml:space="preserve">ve Odluke </w:t>
      </w:r>
      <w:r>
        <w:rPr>
          <w:rFonts w:ascii="Arial" w:hAnsi="Arial" w:cs="Arial"/>
          <w:sz w:val="24"/>
          <w:szCs w:val="24"/>
        </w:rPr>
        <w:t>utvrđuje se u postupku javnog natječaja, na način da početni iznos ne može biti manji od iznosa zakupnine koji je ponuđen sadašnjem zakupniku, ako će se u prostoru nastaviti obavljanje iste djelatnosti.</w:t>
      </w: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Iznimno od odredbi stavaka 1. i 3. ovoga članka, u slučaju da se poslovni prostor ne da u zakup niti nakon  tri objavljena javna natječaja, Gradonačelnik može smanjiti iznos zakupnine, najviše za 20%.</w:t>
      </w:r>
    </w:p>
    <w:p w:rsidR="00551EF1" w:rsidRDefault="00551EF1" w:rsidP="0044491C">
      <w:pPr>
        <w:pStyle w:val="Bezproreda"/>
        <w:ind w:firstLine="708"/>
        <w:jc w:val="both"/>
        <w:rPr>
          <w:rFonts w:ascii="Arial" w:hAnsi="Arial" w:cs="Arial"/>
          <w:sz w:val="24"/>
          <w:szCs w:val="24"/>
        </w:rPr>
      </w:pPr>
      <w:r>
        <w:rPr>
          <w:rFonts w:ascii="Arial" w:hAnsi="Arial" w:cs="Arial"/>
          <w:sz w:val="24"/>
          <w:szCs w:val="24"/>
        </w:rPr>
        <w:t>Gradonačel</w:t>
      </w:r>
      <w:r w:rsidR="006C2068">
        <w:rPr>
          <w:rFonts w:ascii="Arial" w:hAnsi="Arial" w:cs="Arial"/>
          <w:sz w:val="24"/>
          <w:szCs w:val="24"/>
        </w:rPr>
        <w:t xml:space="preserve">nik može zakupniku u poslovnom </w:t>
      </w:r>
      <w:r>
        <w:rPr>
          <w:rFonts w:ascii="Arial" w:hAnsi="Arial" w:cs="Arial"/>
          <w:sz w:val="24"/>
          <w:szCs w:val="24"/>
        </w:rPr>
        <w:t>prostoru na n</w:t>
      </w:r>
      <w:r w:rsidR="006C2068">
        <w:rPr>
          <w:rFonts w:ascii="Arial" w:hAnsi="Arial" w:cs="Arial"/>
          <w:sz w:val="24"/>
          <w:szCs w:val="24"/>
        </w:rPr>
        <w:t>jegovu zamolbu smanjiti zakupnin</w:t>
      </w:r>
      <w:r>
        <w:rPr>
          <w:rFonts w:ascii="Arial" w:hAnsi="Arial" w:cs="Arial"/>
          <w:sz w:val="24"/>
          <w:szCs w:val="24"/>
        </w:rPr>
        <w:t>u koju plaća prema Ugovoru o zakupu pod sljedećim uvjetima: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da dostavi pisani zahtjev s obrazloženjem razloga,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da je do tog vremena uredno plaćao svoje obveze iz Ugovora o zakupu,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da je poslovanje zakupnika ozbiljno ugroženo i dovelo je u opasnost opstanak zakupnika na tržištu, a smanjenjem zakupnine bi se pomoglo u istome i zadržala bi se radna mjesta,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smanjenje zakupnine može biti najviše za 20% od ugovorene, a koji iznos ne može biti niži od najniže  propisane tablicom i</w:t>
      </w:r>
      <w:r w:rsidR="002E055E">
        <w:rPr>
          <w:rFonts w:ascii="Arial" w:hAnsi="Arial" w:cs="Arial"/>
          <w:sz w:val="24"/>
          <w:szCs w:val="24"/>
        </w:rPr>
        <w:t>z čl. 28</w:t>
      </w:r>
      <w:r w:rsidRPr="0048684F">
        <w:rPr>
          <w:rFonts w:ascii="Arial" w:hAnsi="Arial" w:cs="Arial"/>
          <w:sz w:val="24"/>
          <w:szCs w:val="24"/>
        </w:rPr>
        <w:t xml:space="preserve">. ove </w:t>
      </w:r>
      <w:r>
        <w:rPr>
          <w:rFonts w:ascii="Arial" w:hAnsi="Arial" w:cs="Arial"/>
          <w:sz w:val="24"/>
          <w:szCs w:val="24"/>
        </w:rPr>
        <w:t>Odluke,</w:t>
      </w:r>
    </w:p>
    <w:p w:rsidR="00551EF1" w:rsidRDefault="00551EF1" w:rsidP="00551EF1">
      <w:pPr>
        <w:pStyle w:val="Bezproreda"/>
        <w:numPr>
          <w:ilvl w:val="0"/>
          <w:numId w:val="2"/>
        </w:numPr>
        <w:jc w:val="both"/>
        <w:rPr>
          <w:rFonts w:ascii="Arial" w:hAnsi="Arial" w:cs="Arial"/>
          <w:sz w:val="24"/>
          <w:szCs w:val="24"/>
        </w:rPr>
      </w:pPr>
      <w:r w:rsidRPr="00EE6D5D">
        <w:rPr>
          <w:rFonts w:ascii="Arial" w:hAnsi="Arial" w:cs="Arial"/>
          <w:sz w:val="24"/>
          <w:szCs w:val="24"/>
        </w:rPr>
        <w:t xml:space="preserve">iznimno od prethodne točke, Gradonačelnik može u uvjetima ekonomske krize sniziti i najnižu mjesečnu zakupninu propisanu tablicom </w:t>
      </w:r>
      <w:r w:rsidR="002E055E">
        <w:rPr>
          <w:rFonts w:ascii="Arial" w:hAnsi="Arial" w:cs="Arial"/>
          <w:sz w:val="24"/>
          <w:szCs w:val="24"/>
        </w:rPr>
        <w:t>iz čl. 28</w:t>
      </w:r>
      <w:r w:rsidRPr="0048684F">
        <w:rPr>
          <w:rFonts w:ascii="Arial" w:hAnsi="Arial" w:cs="Arial"/>
          <w:sz w:val="24"/>
          <w:szCs w:val="24"/>
        </w:rPr>
        <w:t xml:space="preserve">. ove Odluke </w:t>
      </w:r>
      <w:r w:rsidRPr="00EE6D5D">
        <w:rPr>
          <w:rFonts w:ascii="Arial" w:hAnsi="Arial" w:cs="Arial"/>
          <w:sz w:val="24"/>
          <w:szCs w:val="24"/>
        </w:rPr>
        <w:t>za</w:t>
      </w:r>
      <w:r>
        <w:rPr>
          <w:rFonts w:ascii="Arial" w:hAnsi="Arial" w:cs="Arial"/>
          <w:sz w:val="24"/>
          <w:szCs w:val="24"/>
        </w:rPr>
        <w:t xml:space="preserve"> </w:t>
      </w:r>
      <w:r w:rsidR="002E055E">
        <w:rPr>
          <w:rFonts w:ascii="Arial" w:hAnsi="Arial" w:cs="Arial"/>
          <w:sz w:val="24"/>
          <w:szCs w:val="24"/>
        </w:rPr>
        <w:t xml:space="preserve">dodatnih </w:t>
      </w:r>
      <w:r w:rsidRPr="00EE6D5D">
        <w:rPr>
          <w:rFonts w:ascii="Arial" w:hAnsi="Arial" w:cs="Arial"/>
          <w:sz w:val="24"/>
          <w:szCs w:val="24"/>
        </w:rPr>
        <w:t>10%.</w:t>
      </w:r>
    </w:p>
    <w:p w:rsidR="00551EF1" w:rsidRDefault="00551EF1" w:rsidP="00551EF1">
      <w:pPr>
        <w:pStyle w:val="Bezproreda"/>
        <w:ind w:left="720"/>
        <w:jc w:val="both"/>
        <w:rPr>
          <w:rFonts w:ascii="Arial" w:hAnsi="Arial" w:cs="Arial"/>
          <w:sz w:val="24"/>
          <w:szCs w:val="24"/>
        </w:rPr>
      </w:pPr>
      <w:r>
        <w:rPr>
          <w:rFonts w:ascii="Arial" w:hAnsi="Arial" w:cs="Arial"/>
          <w:sz w:val="24"/>
          <w:szCs w:val="24"/>
        </w:rPr>
        <w:t xml:space="preserve">O smanjenju zakupnine sklopit će se Aneks ugovora. </w:t>
      </w:r>
    </w:p>
    <w:p w:rsidR="00551EF1" w:rsidRDefault="00551EF1" w:rsidP="00551EF1">
      <w:pPr>
        <w:pStyle w:val="Bezproreda"/>
        <w:ind w:firstLine="708"/>
        <w:jc w:val="both"/>
        <w:rPr>
          <w:rFonts w:ascii="Arial" w:hAnsi="Arial" w:cs="Arial"/>
          <w:sz w:val="24"/>
          <w:szCs w:val="24"/>
        </w:rPr>
      </w:pPr>
      <w:r w:rsidRPr="002F103C">
        <w:rPr>
          <w:rFonts w:ascii="Arial" w:hAnsi="Arial" w:cs="Arial"/>
          <w:sz w:val="24"/>
          <w:szCs w:val="24"/>
        </w:rPr>
        <w:t xml:space="preserve">Smanjenje zakupnine privremenog je karaktera i može trajati najduže </w:t>
      </w:r>
      <w:r w:rsidR="002E055E" w:rsidRPr="002F103C">
        <w:rPr>
          <w:rFonts w:ascii="Arial" w:hAnsi="Arial" w:cs="Arial"/>
          <w:sz w:val="24"/>
          <w:szCs w:val="24"/>
        </w:rPr>
        <w:t xml:space="preserve">pet </w:t>
      </w:r>
      <w:r w:rsidRPr="002F103C">
        <w:rPr>
          <w:rFonts w:ascii="Arial" w:hAnsi="Arial" w:cs="Arial"/>
          <w:sz w:val="24"/>
          <w:szCs w:val="24"/>
        </w:rPr>
        <w:t>godin</w:t>
      </w:r>
      <w:r w:rsidR="002E055E" w:rsidRPr="002F103C">
        <w:rPr>
          <w:rFonts w:ascii="Arial" w:hAnsi="Arial" w:cs="Arial"/>
          <w:sz w:val="24"/>
          <w:szCs w:val="24"/>
        </w:rPr>
        <w:t>a</w:t>
      </w:r>
      <w:r w:rsidRPr="002F103C">
        <w:rPr>
          <w:rFonts w:ascii="Arial" w:hAnsi="Arial" w:cs="Arial"/>
          <w:sz w:val="24"/>
          <w:szCs w:val="24"/>
        </w:rPr>
        <w:t>.</w:t>
      </w:r>
      <w:r w:rsidR="00A854DC">
        <w:rPr>
          <w:rFonts w:ascii="Arial" w:hAnsi="Arial" w:cs="Arial"/>
          <w:sz w:val="24"/>
          <w:szCs w:val="24"/>
        </w:rPr>
        <w:t xml:space="preserve"> </w:t>
      </w:r>
    </w:p>
    <w:p w:rsidR="00551EF1" w:rsidRDefault="00551EF1" w:rsidP="00A854DC">
      <w:pPr>
        <w:pStyle w:val="Bezproreda"/>
        <w:jc w:val="both"/>
        <w:rPr>
          <w:rFonts w:ascii="Arial" w:hAnsi="Arial" w:cs="Arial"/>
          <w:sz w:val="24"/>
          <w:szCs w:val="24"/>
        </w:rPr>
      </w:pPr>
    </w:p>
    <w:p w:rsidR="00551EF1" w:rsidRDefault="0044491C" w:rsidP="00551EF1">
      <w:pPr>
        <w:pStyle w:val="Bezproreda"/>
        <w:ind w:left="720"/>
        <w:jc w:val="center"/>
        <w:rPr>
          <w:rFonts w:ascii="Arial" w:hAnsi="Arial" w:cs="Arial"/>
          <w:sz w:val="24"/>
          <w:szCs w:val="24"/>
        </w:rPr>
      </w:pPr>
      <w:r>
        <w:rPr>
          <w:rFonts w:ascii="Arial" w:hAnsi="Arial" w:cs="Arial"/>
          <w:sz w:val="24"/>
          <w:szCs w:val="24"/>
        </w:rPr>
        <w:t>Članak 28</w:t>
      </w:r>
      <w:r w:rsidR="00551EF1">
        <w:rPr>
          <w:rFonts w:ascii="Arial" w:hAnsi="Arial" w:cs="Arial"/>
          <w:sz w:val="24"/>
          <w:szCs w:val="24"/>
        </w:rPr>
        <w:t>.</w:t>
      </w: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Početni iznos zakupnine za potrebe provođenja natječaja utvrđuje se u iznosu za m², ovisno o djelatnosti, zoni u kojoj se poslovni prostor nalazi i  položaju poslovnog prostora u zgradi, a utvrđen je u tablici:</w:t>
      </w:r>
    </w:p>
    <w:p w:rsidR="00551EF1" w:rsidRDefault="00551EF1" w:rsidP="00551EF1">
      <w:pPr>
        <w:pStyle w:val="Bezproreda"/>
        <w:ind w:left="720"/>
        <w:jc w:val="both"/>
        <w:rPr>
          <w:rFonts w:ascii="Arial" w:hAnsi="Arial" w:cs="Arial"/>
          <w:sz w:val="24"/>
          <w:szCs w:val="24"/>
        </w:rPr>
      </w:pPr>
    </w:p>
    <w:tbl>
      <w:tblPr>
        <w:tblStyle w:val="Reetkatablice"/>
        <w:tblW w:w="0" w:type="auto"/>
        <w:tblInd w:w="720" w:type="dxa"/>
        <w:tblLook w:val="04A0" w:firstRow="1" w:lastRow="0" w:firstColumn="1" w:lastColumn="0" w:noHBand="0" w:noVBand="1"/>
      </w:tblPr>
      <w:tblGrid>
        <w:gridCol w:w="4491"/>
        <w:gridCol w:w="1418"/>
        <w:gridCol w:w="1134"/>
        <w:gridCol w:w="1276"/>
      </w:tblGrid>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DJELATNOST</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I ZONA</w:t>
            </w:r>
          </w:p>
          <w:p w:rsidR="00551EF1" w:rsidRDefault="00551EF1" w:rsidP="00A179EB">
            <w:pPr>
              <w:pStyle w:val="Bezproreda"/>
              <w:jc w:val="center"/>
              <w:rPr>
                <w:rFonts w:ascii="Arial" w:hAnsi="Arial" w:cs="Arial"/>
                <w:sz w:val="24"/>
                <w:szCs w:val="24"/>
              </w:rPr>
            </w:pPr>
            <w:r>
              <w:rPr>
                <w:rFonts w:ascii="Arial" w:hAnsi="Arial" w:cs="Arial"/>
                <w:sz w:val="24"/>
                <w:szCs w:val="24"/>
              </w:rPr>
              <w:t>kn/m²</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II ZONA</w:t>
            </w:r>
          </w:p>
          <w:p w:rsidR="00551EF1" w:rsidRDefault="00551EF1" w:rsidP="00A179EB">
            <w:pPr>
              <w:pStyle w:val="Bezproreda"/>
              <w:jc w:val="center"/>
              <w:rPr>
                <w:rFonts w:ascii="Arial" w:hAnsi="Arial" w:cs="Arial"/>
                <w:sz w:val="24"/>
                <w:szCs w:val="24"/>
              </w:rPr>
            </w:pPr>
            <w:r>
              <w:rPr>
                <w:rFonts w:ascii="Arial" w:hAnsi="Arial" w:cs="Arial"/>
                <w:sz w:val="24"/>
                <w:szCs w:val="24"/>
              </w:rPr>
              <w:t>kn/m²</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III ZONA</w:t>
            </w:r>
          </w:p>
          <w:p w:rsidR="00551EF1" w:rsidRDefault="00551EF1" w:rsidP="00A179EB">
            <w:pPr>
              <w:pStyle w:val="Bezproreda"/>
              <w:jc w:val="center"/>
              <w:rPr>
                <w:rFonts w:ascii="Arial" w:hAnsi="Arial" w:cs="Arial"/>
                <w:sz w:val="24"/>
                <w:szCs w:val="24"/>
              </w:rPr>
            </w:pPr>
            <w:r>
              <w:rPr>
                <w:rFonts w:ascii="Arial" w:hAnsi="Arial" w:cs="Arial"/>
                <w:sz w:val="24"/>
                <w:szCs w:val="24"/>
              </w:rPr>
              <w:t>kn/m²</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Ugostiteljstvo</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60,00 kn</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25,00 kn</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Trgovina prehrambenim artiklima</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30,00 kn</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20,00 kn</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Trgovina neprehrambenim artiklima</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25,00 kn</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21,00 kn</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Proizvodna djelatnost</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15,00 kn</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10,00 kn</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 xml:space="preserve">Uredski prostor i ostale </w:t>
            </w:r>
          </w:p>
          <w:p w:rsidR="00551EF1" w:rsidRDefault="00551EF1" w:rsidP="00A179EB">
            <w:pPr>
              <w:pStyle w:val="Bezproreda"/>
              <w:jc w:val="center"/>
              <w:rPr>
                <w:rFonts w:ascii="Arial" w:hAnsi="Arial" w:cs="Arial"/>
                <w:sz w:val="24"/>
                <w:szCs w:val="24"/>
              </w:rPr>
            </w:pPr>
            <w:r>
              <w:rPr>
                <w:rFonts w:ascii="Arial" w:hAnsi="Arial" w:cs="Arial"/>
                <w:sz w:val="24"/>
                <w:szCs w:val="24"/>
              </w:rPr>
              <w:t>uslužne djelatnosti</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20,00 kn</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12,00 kn</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Garažni i skladišni prostor</w:t>
            </w:r>
          </w:p>
          <w:p w:rsidR="00551EF1" w:rsidRDefault="00551EF1" w:rsidP="00A179EB">
            <w:pPr>
              <w:pStyle w:val="Bezproreda"/>
              <w:jc w:val="center"/>
              <w:rPr>
                <w:rFonts w:ascii="Arial" w:hAnsi="Arial" w:cs="Arial"/>
                <w:sz w:val="24"/>
                <w:szCs w:val="24"/>
              </w:rPr>
            </w:pP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lastRenderedPageBreak/>
              <w:t>7,00 kn</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5,00 kn</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lastRenderedPageBreak/>
              <w:t>Kiosci na tržnici</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50,00 kn</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 xml:space="preserve">Lokali 8., 9. i 10 na tržnici </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40,00 kn</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Ostali lokali na tržnici</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50,00 kn</w:t>
            </w:r>
          </w:p>
        </w:tc>
      </w:tr>
      <w:tr w:rsidR="00551EF1" w:rsidTr="00A179EB">
        <w:tc>
          <w:tcPr>
            <w:tcW w:w="4491" w:type="dxa"/>
          </w:tcPr>
          <w:p w:rsidR="00551EF1" w:rsidRDefault="00551EF1" w:rsidP="00A179EB">
            <w:pPr>
              <w:pStyle w:val="Bezproreda"/>
              <w:jc w:val="center"/>
              <w:rPr>
                <w:rFonts w:ascii="Arial" w:hAnsi="Arial" w:cs="Arial"/>
                <w:sz w:val="24"/>
                <w:szCs w:val="24"/>
              </w:rPr>
            </w:pPr>
            <w:r>
              <w:rPr>
                <w:rFonts w:ascii="Arial" w:hAnsi="Arial" w:cs="Arial"/>
                <w:sz w:val="24"/>
                <w:szCs w:val="24"/>
              </w:rPr>
              <w:t>Lokali ugostiteljstvo na tržnici</w:t>
            </w:r>
          </w:p>
        </w:tc>
        <w:tc>
          <w:tcPr>
            <w:tcW w:w="1418"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134" w:type="dxa"/>
          </w:tcPr>
          <w:p w:rsidR="00551EF1" w:rsidRDefault="00551EF1" w:rsidP="00A179EB">
            <w:pPr>
              <w:pStyle w:val="Bezproreda"/>
              <w:jc w:val="center"/>
              <w:rPr>
                <w:rFonts w:ascii="Arial" w:hAnsi="Arial" w:cs="Arial"/>
                <w:sz w:val="24"/>
                <w:szCs w:val="24"/>
              </w:rPr>
            </w:pPr>
            <w:r>
              <w:rPr>
                <w:rFonts w:ascii="Arial" w:hAnsi="Arial" w:cs="Arial"/>
                <w:sz w:val="24"/>
                <w:szCs w:val="24"/>
              </w:rPr>
              <w:t>-</w:t>
            </w:r>
          </w:p>
        </w:tc>
        <w:tc>
          <w:tcPr>
            <w:tcW w:w="1276" w:type="dxa"/>
          </w:tcPr>
          <w:p w:rsidR="00551EF1" w:rsidRDefault="00551EF1" w:rsidP="00A179EB">
            <w:pPr>
              <w:pStyle w:val="Bezproreda"/>
              <w:jc w:val="center"/>
              <w:rPr>
                <w:rFonts w:ascii="Arial" w:hAnsi="Arial" w:cs="Arial"/>
                <w:sz w:val="24"/>
                <w:szCs w:val="24"/>
              </w:rPr>
            </w:pPr>
            <w:r>
              <w:rPr>
                <w:rFonts w:ascii="Arial" w:hAnsi="Arial" w:cs="Arial"/>
                <w:sz w:val="24"/>
                <w:szCs w:val="24"/>
              </w:rPr>
              <w:t>60,00 kn</w:t>
            </w:r>
          </w:p>
        </w:tc>
      </w:tr>
    </w:tbl>
    <w:p w:rsidR="00232DBD" w:rsidRDefault="00232DBD" w:rsidP="00551EF1">
      <w:pPr>
        <w:pStyle w:val="Bezproreda"/>
        <w:ind w:firstLine="708"/>
        <w:jc w:val="both"/>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 xml:space="preserve">Početni iznos zakupnine za djelatnost koja nije izričito navedena u tablici utvrđivat će se po onoj grupi djelatnosti koja je po svrsi i smislu najbliža djelatnosti navedenoj u tablici. </w:t>
      </w: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Za poslovni prostor koji se nalazi u dvorišnim zgradama, podrumskim prostorijama, tavanima, zatvorenim prolazima i vežama zgrada, zakupnina se umanjuje za 25% u odnosu na zakupninu koja se plaća za odnosnu zonu i djelatnost.</w:t>
      </w:r>
    </w:p>
    <w:p w:rsidR="00551EF1" w:rsidRDefault="00551EF1" w:rsidP="00551EF1">
      <w:pPr>
        <w:pStyle w:val="Bezproreda"/>
        <w:ind w:left="720"/>
        <w:jc w:val="both"/>
        <w:rPr>
          <w:rFonts w:ascii="Arial" w:hAnsi="Arial" w:cs="Arial"/>
          <w:sz w:val="24"/>
          <w:szCs w:val="24"/>
        </w:rPr>
      </w:pPr>
    </w:p>
    <w:p w:rsidR="00551EF1" w:rsidRDefault="0044491C" w:rsidP="00551EF1">
      <w:pPr>
        <w:pStyle w:val="Bezproreda"/>
        <w:ind w:left="720"/>
        <w:jc w:val="center"/>
        <w:rPr>
          <w:rFonts w:ascii="Arial" w:hAnsi="Arial" w:cs="Arial"/>
          <w:sz w:val="24"/>
          <w:szCs w:val="24"/>
        </w:rPr>
      </w:pPr>
      <w:r>
        <w:rPr>
          <w:rFonts w:ascii="Arial" w:hAnsi="Arial" w:cs="Arial"/>
          <w:sz w:val="24"/>
          <w:szCs w:val="24"/>
        </w:rPr>
        <w:t>Članak 29</w:t>
      </w:r>
      <w:r w:rsidR="00551EF1">
        <w:rPr>
          <w:rFonts w:ascii="Arial" w:hAnsi="Arial" w:cs="Arial"/>
          <w:sz w:val="24"/>
          <w:szCs w:val="24"/>
        </w:rPr>
        <w:t>.</w:t>
      </w:r>
    </w:p>
    <w:p w:rsidR="0044491C" w:rsidRDefault="0044491C" w:rsidP="00551EF1">
      <w:pPr>
        <w:pStyle w:val="Bezproreda"/>
        <w:ind w:left="720"/>
        <w:jc w:val="center"/>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Utvrđuju se zone za obračun i najniži iznos zakupnine po m² mjesečno za pojedine poslovne prostore ovisno o lokaciji i djelatnosti koja se obavlja u poslovnom  prostoru i to:</w:t>
      </w:r>
    </w:p>
    <w:p w:rsidR="00551EF1" w:rsidRDefault="00551EF1" w:rsidP="00551EF1">
      <w:pPr>
        <w:pStyle w:val="Bezproreda"/>
        <w:ind w:left="720"/>
        <w:jc w:val="both"/>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I ZONA – uži centa</w:t>
      </w:r>
      <w:r w:rsidR="00A854DC">
        <w:rPr>
          <w:rFonts w:ascii="Arial" w:hAnsi="Arial" w:cs="Arial"/>
          <w:sz w:val="24"/>
          <w:szCs w:val="24"/>
        </w:rPr>
        <w:t xml:space="preserve">r naselja Ivanić-Grad obuhvaća </w:t>
      </w:r>
      <w:r>
        <w:rPr>
          <w:rFonts w:ascii="Arial" w:hAnsi="Arial" w:cs="Arial"/>
          <w:sz w:val="24"/>
          <w:szCs w:val="24"/>
        </w:rPr>
        <w:t>područje naselja Ivanić-Grad unutar kruga omeđenog sljedećim ulicama koje također ulaze u zonu: Savska ulica od želj</w:t>
      </w:r>
      <w:r w:rsidR="00A854DC">
        <w:rPr>
          <w:rFonts w:ascii="Arial" w:hAnsi="Arial" w:cs="Arial"/>
          <w:sz w:val="24"/>
          <w:szCs w:val="24"/>
        </w:rPr>
        <w:t>ezničke pruge do raskrižja s</w:t>
      </w:r>
      <w:r>
        <w:rPr>
          <w:rFonts w:ascii="Arial" w:hAnsi="Arial" w:cs="Arial"/>
          <w:sz w:val="24"/>
          <w:szCs w:val="24"/>
        </w:rPr>
        <w:t xml:space="preserve"> Omladinskom ulicom, Omladinska ulica od Savske do Vukovarske, Vukovarska od križanja s Omladinskom do Ulice ruža, Ulica ruža od Vukovarske do Savske, nadalje Ulica kralja Tomislava od Savske do pruge, Kolodvorska od </w:t>
      </w:r>
      <w:proofErr w:type="spellStart"/>
      <w:r>
        <w:rPr>
          <w:rFonts w:ascii="Arial" w:hAnsi="Arial" w:cs="Arial"/>
          <w:sz w:val="24"/>
          <w:szCs w:val="24"/>
        </w:rPr>
        <w:t>Vulinčeve</w:t>
      </w:r>
      <w:proofErr w:type="spellEnd"/>
      <w:r>
        <w:rPr>
          <w:rFonts w:ascii="Arial" w:hAnsi="Arial" w:cs="Arial"/>
          <w:sz w:val="24"/>
          <w:szCs w:val="24"/>
        </w:rPr>
        <w:t xml:space="preserve"> do Ulice F. </w:t>
      </w:r>
      <w:proofErr w:type="spellStart"/>
      <w:r>
        <w:rPr>
          <w:rFonts w:ascii="Arial" w:hAnsi="Arial" w:cs="Arial"/>
          <w:sz w:val="24"/>
          <w:szCs w:val="24"/>
        </w:rPr>
        <w:t>Jurinca</w:t>
      </w:r>
      <w:proofErr w:type="spellEnd"/>
      <w:r>
        <w:rPr>
          <w:rFonts w:ascii="Arial" w:hAnsi="Arial" w:cs="Arial"/>
          <w:sz w:val="24"/>
          <w:szCs w:val="24"/>
        </w:rPr>
        <w:t xml:space="preserve"> kao i sve ulice koje se nalaze unutar ova dva omeđena kruga, te sljedeće ulice: </w:t>
      </w:r>
      <w:proofErr w:type="spellStart"/>
      <w:r>
        <w:rPr>
          <w:rFonts w:ascii="Arial" w:hAnsi="Arial" w:cs="Arial"/>
          <w:sz w:val="24"/>
          <w:szCs w:val="24"/>
        </w:rPr>
        <w:t>Vulinčeva</w:t>
      </w:r>
      <w:proofErr w:type="spellEnd"/>
      <w:r>
        <w:rPr>
          <w:rFonts w:ascii="Arial" w:hAnsi="Arial" w:cs="Arial"/>
          <w:sz w:val="24"/>
          <w:szCs w:val="24"/>
        </w:rPr>
        <w:t xml:space="preserve"> ulica od Spomen doma Alojza </w:t>
      </w:r>
      <w:proofErr w:type="spellStart"/>
      <w:r>
        <w:rPr>
          <w:rFonts w:ascii="Arial" w:hAnsi="Arial" w:cs="Arial"/>
          <w:sz w:val="24"/>
          <w:szCs w:val="24"/>
        </w:rPr>
        <w:t>Vulinca</w:t>
      </w:r>
      <w:proofErr w:type="spellEnd"/>
      <w:r>
        <w:rPr>
          <w:rFonts w:ascii="Arial" w:hAnsi="Arial" w:cs="Arial"/>
          <w:sz w:val="24"/>
          <w:szCs w:val="24"/>
        </w:rPr>
        <w:t xml:space="preserve"> do željezničke pruge, </w:t>
      </w:r>
      <w:proofErr w:type="spellStart"/>
      <w:r>
        <w:rPr>
          <w:rFonts w:ascii="Arial" w:hAnsi="Arial" w:cs="Arial"/>
          <w:sz w:val="24"/>
          <w:szCs w:val="24"/>
        </w:rPr>
        <w:t>Beliceva</w:t>
      </w:r>
      <w:proofErr w:type="spellEnd"/>
      <w:r>
        <w:rPr>
          <w:rFonts w:ascii="Arial" w:hAnsi="Arial" w:cs="Arial"/>
          <w:sz w:val="24"/>
          <w:szCs w:val="24"/>
        </w:rPr>
        <w:t xml:space="preserve"> od </w:t>
      </w:r>
      <w:proofErr w:type="spellStart"/>
      <w:r>
        <w:rPr>
          <w:rFonts w:ascii="Arial" w:hAnsi="Arial" w:cs="Arial"/>
          <w:sz w:val="24"/>
          <w:szCs w:val="24"/>
        </w:rPr>
        <w:t>Vulinčeve</w:t>
      </w:r>
      <w:proofErr w:type="spellEnd"/>
      <w:r>
        <w:rPr>
          <w:rFonts w:ascii="Arial" w:hAnsi="Arial" w:cs="Arial"/>
          <w:sz w:val="24"/>
          <w:szCs w:val="24"/>
        </w:rPr>
        <w:t xml:space="preserve"> do Ulice Milke Trnine, Ulica Milke Trnine i </w:t>
      </w:r>
      <w:proofErr w:type="spellStart"/>
      <w:r>
        <w:rPr>
          <w:rFonts w:ascii="Arial" w:hAnsi="Arial" w:cs="Arial"/>
          <w:sz w:val="24"/>
          <w:szCs w:val="24"/>
        </w:rPr>
        <w:t>Majdekova</w:t>
      </w:r>
      <w:proofErr w:type="spellEnd"/>
      <w:r>
        <w:rPr>
          <w:rFonts w:ascii="Arial" w:hAnsi="Arial" w:cs="Arial"/>
          <w:sz w:val="24"/>
          <w:szCs w:val="24"/>
        </w:rPr>
        <w:t xml:space="preserve"> ulica.</w:t>
      </w:r>
    </w:p>
    <w:p w:rsidR="00551EF1" w:rsidRDefault="00551EF1" w:rsidP="00551EF1">
      <w:pPr>
        <w:pStyle w:val="Bezproreda"/>
        <w:ind w:left="720"/>
        <w:jc w:val="both"/>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II Z</w:t>
      </w:r>
      <w:r w:rsidR="00A854DC">
        <w:rPr>
          <w:rFonts w:ascii="Arial" w:hAnsi="Arial" w:cs="Arial"/>
          <w:sz w:val="24"/>
          <w:szCs w:val="24"/>
        </w:rPr>
        <w:t>ONA – sve ulice i naselja izvan</w:t>
      </w:r>
      <w:r>
        <w:rPr>
          <w:rFonts w:ascii="Arial" w:hAnsi="Arial" w:cs="Arial"/>
          <w:sz w:val="24"/>
          <w:szCs w:val="24"/>
        </w:rPr>
        <w:t xml:space="preserve"> zone, a koje se nalaze na području Grada Ivanić-Grada. </w:t>
      </w:r>
    </w:p>
    <w:p w:rsidR="00551EF1" w:rsidRDefault="00551EF1" w:rsidP="00551EF1">
      <w:pPr>
        <w:pStyle w:val="Bezproreda"/>
        <w:ind w:left="720"/>
        <w:jc w:val="both"/>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III ZONA – gradska tržnica.</w:t>
      </w:r>
    </w:p>
    <w:p w:rsidR="00551EF1" w:rsidRDefault="00551EF1" w:rsidP="00551EF1">
      <w:pPr>
        <w:pStyle w:val="Bezproreda"/>
        <w:ind w:firstLine="708"/>
        <w:jc w:val="both"/>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VI. PRESTANAK ZAKUPA</w:t>
      </w:r>
    </w:p>
    <w:p w:rsidR="00551EF1" w:rsidRDefault="00551EF1" w:rsidP="00551EF1">
      <w:pPr>
        <w:pStyle w:val="Bezproreda"/>
        <w:ind w:left="720"/>
        <w:jc w:val="both"/>
        <w:rPr>
          <w:rFonts w:ascii="Arial" w:hAnsi="Arial" w:cs="Arial"/>
          <w:sz w:val="24"/>
          <w:szCs w:val="24"/>
        </w:rPr>
      </w:pPr>
    </w:p>
    <w:p w:rsidR="00551EF1" w:rsidRDefault="0044491C" w:rsidP="00551EF1">
      <w:pPr>
        <w:pStyle w:val="Bezproreda"/>
        <w:ind w:left="720"/>
        <w:jc w:val="center"/>
        <w:rPr>
          <w:rFonts w:ascii="Arial" w:hAnsi="Arial" w:cs="Arial"/>
          <w:sz w:val="24"/>
          <w:szCs w:val="24"/>
        </w:rPr>
      </w:pPr>
      <w:r>
        <w:rPr>
          <w:rFonts w:ascii="Arial" w:hAnsi="Arial" w:cs="Arial"/>
          <w:sz w:val="24"/>
          <w:szCs w:val="24"/>
        </w:rPr>
        <w:t>Članak 30</w:t>
      </w:r>
      <w:r w:rsidR="00551EF1">
        <w:rPr>
          <w:rFonts w:ascii="Arial" w:hAnsi="Arial" w:cs="Arial"/>
          <w:sz w:val="24"/>
          <w:szCs w:val="24"/>
        </w:rPr>
        <w:t>.</w:t>
      </w:r>
    </w:p>
    <w:p w:rsidR="0044491C" w:rsidRDefault="0044491C" w:rsidP="00551EF1">
      <w:pPr>
        <w:pStyle w:val="Bezproreda"/>
        <w:ind w:left="720"/>
        <w:jc w:val="center"/>
        <w:rPr>
          <w:rFonts w:ascii="Arial" w:hAnsi="Arial" w:cs="Arial"/>
          <w:sz w:val="24"/>
          <w:szCs w:val="24"/>
        </w:rPr>
      </w:pP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Ugovor o zakupu prestaje na način propisan zakonom, ovom Odlukom i ugovorom o zakupu.</w:t>
      </w:r>
    </w:p>
    <w:p w:rsidR="00551EF1" w:rsidRDefault="00551EF1" w:rsidP="00551EF1">
      <w:pPr>
        <w:pStyle w:val="Bezproreda"/>
        <w:ind w:firstLine="708"/>
        <w:jc w:val="both"/>
        <w:rPr>
          <w:rFonts w:ascii="Arial" w:hAnsi="Arial" w:cs="Arial"/>
          <w:sz w:val="24"/>
          <w:szCs w:val="24"/>
        </w:rPr>
      </w:pPr>
    </w:p>
    <w:p w:rsidR="00551EF1" w:rsidRDefault="0044491C" w:rsidP="00551EF1">
      <w:pPr>
        <w:pStyle w:val="Bezproreda"/>
        <w:ind w:left="720"/>
        <w:jc w:val="center"/>
        <w:rPr>
          <w:rFonts w:ascii="Arial" w:hAnsi="Arial" w:cs="Arial"/>
          <w:sz w:val="24"/>
          <w:szCs w:val="24"/>
        </w:rPr>
      </w:pPr>
      <w:r>
        <w:rPr>
          <w:rFonts w:ascii="Arial" w:hAnsi="Arial" w:cs="Arial"/>
          <w:sz w:val="24"/>
          <w:szCs w:val="24"/>
        </w:rPr>
        <w:t>Članak 31</w:t>
      </w:r>
      <w:r w:rsidR="00551EF1">
        <w:rPr>
          <w:rFonts w:ascii="Arial" w:hAnsi="Arial" w:cs="Arial"/>
          <w:sz w:val="24"/>
          <w:szCs w:val="24"/>
        </w:rPr>
        <w:t>.</w:t>
      </w:r>
    </w:p>
    <w:p w:rsidR="0044491C" w:rsidRDefault="0044491C" w:rsidP="00551EF1">
      <w:pPr>
        <w:pStyle w:val="Bezproreda"/>
        <w:ind w:left="720"/>
        <w:jc w:val="center"/>
        <w:rPr>
          <w:rFonts w:ascii="Arial" w:hAnsi="Arial" w:cs="Arial"/>
          <w:sz w:val="24"/>
          <w:szCs w:val="24"/>
        </w:rPr>
      </w:pPr>
    </w:p>
    <w:p w:rsidR="00551EF1" w:rsidRDefault="00551EF1" w:rsidP="00551EF1">
      <w:pPr>
        <w:pStyle w:val="Bezproreda"/>
        <w:ind w:left="720"/>
        <w:jc w:val="both"/>
        <w:rPr>
          <w:rFonts w:ascii="Arial" w:hAnsi="Arial" w:cs="Arial"/>
          <w:sz w:val="24"/>
          <w:szCs w:val="24"/>
        </w:rPr>
      </w:pPr>
      <w:r>
        <w:rPr>
          <w:rFonts w:ascii="Arial" w:hAnsi="Arial" w:cs="Arial"/>
          <w:sz w:val="24"/>
          <w:szCs w:val="24"/>
        </w:rPr>
        <w:t>Grad može otkazati ugovor o zakupu poslovnog prostora u svako doba, bez obzira na ugovorne ili zakonske odredbe o trajanju zakupa ako:</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i poslije pisane opomene Grada, u roku od 15 dana od dana priopćenja opomene, zakupnik ne koristi poslovni prostor, koristi poslovni prostor suprotno ugovoru ili mu nanosi znatniju štetu koristeći ga bez dužne pažnje,</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i poslije pisane opomene Grada, u roku od 15 dana od dana priopćenja opomene, zakupnik ne plati dospjelu zakupninu ili troškove s osnova </w:t>
      </w:r>
      <w:r>
        <w:rPr>
          <w:rFonts w:ascii="Arial" w:hAnsi="Arial" w:cs="Arial"/>
          <w:sz w:val="24"/>
          <w:szCs w:val="24"/>
        </w:rPr>
        <w:lastRenderedPageBreak/>
        <w:t>korištenja poslovnog prostora za dva uzastopna mjeseca ili četiri mjeseca u bilo kojem razdoblju trajanja ugovornog odnosa,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bez suglasnosti Grada obavlja preinake,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 xml:space="preserve">izda dio ili cijeli poslovni prostor drugome u podzakup bez suglasnosti Grada, </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u drugim slučajevima utvrđenim Ugovorom.</w:t>
      </w:r>
    </w:p>
    <w:p w:rsidR="00551EF1" w:rsidRDefault="00551EF1" w:rsidP="00551EF1">
      <w:pPr>
        <w:pStyle w:val="Bezproreda"/>
        <w:ind w:left="720"/>
        <w:jc w:val="both"/>
        <w:rPr>
          <w:rFonts w:ascii="Arial" w:hAnsi="Arial" w:cs="Arial"/>
          <w:sz w:val="24"/>
          <w:szCs w:val="24"/>
        </w:rPr>
      </w:pPr>
      <w:r>
        <w:rPr>
          <w:rFonts w:ascii="Arial" w:hAnsi="Arial" w:cs="Arial"/>
          <w:sz w:val="24"/>
          <w:szCs w:val="24"/>
        </w:rPr>
        <w:t>Danom priopćenja opomene iz stavka 1. ovog članka smatra se dan primitka opomene.</w:t>
      </w:r>
    </w:p>
    <w:p w:rsidR="00551EF1" w:rsidRDefault="00551EF1" w:rsidP="00551EF1">
      <w:pPr>
        <w:pStyle w:val="Bezproreda"/>
        <w:ind w:left="720"/>
        <w:jc w:val="both"/>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 xml:space="preserve">VII. </w:t>
      </w:r>
      <w:r w:rsidR="00014A9E">
        <w:rPr>
          <w:rFonts w:ascii="Arial" w:hAnsi="Arial" w:cs="Arial"/>
          <w:sz w:val="24"/>
          <w:szCs w:val="24"/>
        </w:rPr>
        <w:t xml:space="preserve">DAVANJE U </w:t>
      </w:r>
      <w:r>
        <w:rPr>
          <w:rFonts w:ascii="Arial" w:hAnsi="Arial" w:cs="Arial"/>
          <w:sz w:val="24"/>
          <w:szCs w:val="24"/>
        </w:rPr>
        <w:t>ZAKUP POSLOVNIH PROSTORA</w:t>
      </w:r>
      <w:r w:rsidR="00796195">
        <w:rPr>
          <w:rFonts w:ascii="Arial" w:hAnsi="Arial" w:cs="Arial"/>
          <w:sz w:val="24"/>
          <w:szCs w:val="24"/>
        </w:rPr>
        <w:t xml:space="preserve"> U VLASNIŠTVU GRADA IVANIĆ-GRADA</w:t>
      </w:r>
      <w:r w:rsidR="00A342E7">
        <w:rPr>
          <w:rFonts w:ascii="Arial" w:hAnsi="Arial" w:cs="Arial"/>
          <w:sz w:val="24"/>
          <w:szCs w:val="24"/>
        </w:rPr>
        <w:t xml:space="preserve"> TRGOVAČKIM</w:t>
      </w:r>
      <w:r w:rsidR="00014A9E">
        <w:rPr>
          <w:rFonts w:ascii="Arial" w:hAnsi="Arial" w:cs="Arial"/>
          <w:sz w:val="24"/>
          <w:szCs w:val="24"/>
        </w:rPr>
        <w:t xml:space="preserve"> DRUŠTVIMA </w:t>
      </w:r>
      <w:r>
        <w:rPr>
          <w:rFonts w:ascii="Arial" w:hAnsi="Arial" w:cs="Arial"/>
          <w:sz w:val="24"/>
          <w:szCs w:val="24"/>
        </w:rPr>
        <w:t>OD POSEBNOG INTERESA ZA GRAD</w:t>
      </w:r>
    </w:p>
    <w:p w:rsidR="00551EF1" w:rsidRDefault="00551EF1" w:rsidP="00551EF1">
      <w:pPr>
        <w:pStyle w:val="Bezproreda"/>
        <w:jc w:val="both"/>
        <w:rPr>
          <w:rFonts w:ascii="Arial" w:hAnsi="Arial" w:cs="Arial"/>
          <w:sz w:val="24"/>
          <w:szCs w:val="24"/>
        </w:rPr>
      </w:pPr>
    </w:p>
    <w:p w:rsidR="00551EF1" w:rsidRDefault="0044491C" w:rsidP="00551EF1">
      <w:pPr>
        <w:pStyle w:val="Bezproreda"/>
        <w:jc w:val="center"/>
        <w:rPr>
          <w:rFonts w:ascii="Arial" w:hAnsi="Arial" w:cs="Arial"/>
          <w:sz w:val="24"/>
          <w:szCs w:val="24"/>
        </w:rPr>
      </w:pPr>
      <w:r>
        <w:rPr>
          <w:rFonts w:ascii="Arial" w:hAnsi="Arial" w:cs="Arial"/>
          <w:sz w:val="24"/>
          <w:szCs w:val="24"/>
        </w:rPr>
        <w:t>Članak 32</w:t>
      </w:r>
      <w:r w:rsidR="00551EF1">
        <w:rPr>
          <w:rFonts w:ascii="Arial" w:hAnsi="Arial" w:cs="Arial"/>
          <w:sz w:val="24"/>
          <w:szCs w:val="24"/>
        </w:rPr>
        <w:t>.</w:t>
      </w:r>
    </w:p>
    <w:p w:rsidR="0044491C" w:rsidRDefault="0044491C" w:rsidP="00551EF1">
      <w:pPr>
        <w:pStyle w:val="Bezproreda"/>
        <w:jc w:val="center"/>
        <w:rPr>
          <w:rFonts w:ascii="Arial" w:hAnsi="Arial" w:cs="Arial"/>
          <w:sz w:val="24"/>
          <w:szCs w:val="24"/>
        </w:rPr>
      </w:pPr>
    </w:p>
    <w:p w:rsidR="00551EF1" w:rsidRDefault="00A342E7" w:rsidP="00A342E7">
      <w:pPr>
        <w:pStyle w:val="Bezproreda"/>
        <w:jc w:val="both"/>
        <w:rPr>
          <w:rFonts w:ascii="Arial" w:hAnsi="Arial" w:cs="Arial"/>
          <w:sz w:val="24"/>
          <w:szCs w:val="24"/>
        </w:rPr>
      </w:pPr>
      <w:r>
        <w:rPr>
          <w:rFonts w:ascii="Arial" w:hAnsi="Arial" w:cs="Arial"/>
          <w:sz w:val="24"/>
          <w:szCs w:val="24"/>
        </w:rPr>
        <w:t>Poslovni p</w:t>
      </w:r>
      <w:r w:rsidR="00551EF1">
        <w:rPr>
          <w:rFonts w:ascii="Arial" w:hAnsi="Arial" w:cs="Arial"/>
          <w:sz w:val="24"/>
          <w:szCs w:val="24"/>
        </w:rPr>
        <w:t>rostori</w:t>
      </w:r>
      <w:r w:rsidR="00796195">
        <w:rPr>
          <w:rFonts w:ascii="Arial" w:hAnsi="Arial" w:cs="Arial"/>
          <w:sz w:val="24"/>
          <w:szCs w:val="24"/>
        </w:rPr>
        <w:t xml:space="preserve"> u vlasništvu Grada daju se</w:t>
      </w:r>
      <w:r w:rsidR="00551EF1">
        <w:rPr>
          <w:rFonts w:ascii="Arial" w:hAnsi="Arial" w:cs="Arial"/>
          <w:sz w:val="24"/>
          <w:szCs w:val="24"/>
        </w:rPr>
        <w:t xml:space="preserve"> </w:t>
      </w:r>
      <w:r>
        <w:rPr>
          <w:rFonts w:ascii="Arial" w:hAnsi="Arial" w:cs="Arial"/>
          <w:sz w:val="24"/>
          <w:szCs w:val="24"/>
        </w:rPr>
        <w:t>trgovačkim društvima</w:t>
      </w:r>
      <w:r w:rsidR="00551EF1">
        <w:rPr>
          <w:rFonts w:ascii="Arial" w:hAnsi="Arial" w:cs="Arial"/>
          <w:sz w:val="24"/>
          <w:szCs w:val="24"/>
        </w:rPr>
        <w:t xml:space="preserve"> od p</w:t>
      </w:r>
      <w:r>
        <w:rPr>
          <w:rFonts w:ascii="Arial" w:hAnsi="Arial" w:cs="Arial"/>
          <w:sz w:val="24"/>
          <w:szCs w:val="24"/>
        </w:rPr>
        <w:t>osebnog interesa za Grad, a koja su utvrđena</w:t>
      </w:r>
      <w:r w:rsidR="00796195">
        <w:rPr>
          <w:rFonts w:ascii="Arial" w:hAnsi="Arial" w:cs="Arial"/>
          <w:sz w:val="24"/>
          <w:szCs w:val="24"/>
        </w:rPr>
        <w:t xml:space="preserve"> posebnom odlukom</w:t>
      </w:r>
      <w:r w:rsidR="00551EF1">
        <w:rPr>
          <w:rFonts w:ascii="Arial" w:hAnsi="Arial" w:cs="Arial"/>
          <w:sz w:val="24"/>
          <w:szCs w:val="24"/>
        </w:rPr>
        <w:t xml:space="preserve"> u zakup bez javnog natječaja sukladno stavku </w:t>
      </w:r>
      <w:r w:rsidR="00D966E0">
        <w:rPr>
          <w:rFonts w:ascii="Arial" w:hAnsi="Arial" w:cs="Arial"/>
          <w:sz w:val="24"/>
          <w:szCs w:val="24"/>
        </w:rPr>
        <w:t>2. članka 12</w:t>
      </w:r>
      <w:r w:rsidR="00551EF1">
        <w:rPr>
          <w:rFonts w:ascii="Arial" w:hAnsi="Arial" w:cs="Arial"/>
          <w:sz w:val="24"/>
          <w:szCs w:val="24"/>
        </w:rPr>
        <w:t>. ove Odluke pod sljedećim uvjetima:</w:t>
      </w:r>
    </w:p>
    <w:p w:rsidR="00551EF1" w:rsidRDefault="00A342E7" w:rsidP="00551EF1">
      <w:pPr>
        <w:pStyle w:val="Bezproreda"/>
        <w:numPr>
          <w:ilvl w:val="0"/>
          <w:numId w:val="2"/>
        </w:numPr>
        <w:jc w:val="both"/>
        <w:rPr>
          <w:rFonts w:ascii="Arial" w:hAnsi="Arial" w:cs="Arial"/>
          <w:sz w:val="24"/>
          <w:szCs w:val="24"/>
        </w:rPr>
      </w:pPr>
      <w:r>
        <w:rPr>
          <w:rFonts w:ascii="Arial" w:hAnsi="Arial" w:cs="Arial"/>
          <w:sz w:val="24"/>
          <w:szCs w:val="24"/>
        </w:rPr>
        <w:t>rok zakupa do 5</w:t>
      </w:r>
      <w:r w:rsidR="00551EF1">
        <w:rPr>
          <w:rFonts w:ascii="Arial" w:hAnsi="Arial" w:cs="Arial"/>
          <w:sz w:val="24"/>
          <w:szCs w:val="24"/>
        </w:rPr>
        <w:t xml:space="preserve"> godina,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mjesečna zakupnina iznosi 1,00 kn/m</w:t>
      </w:r>
      <w:r w:rsidRPr="00C17013">
        <w:rPr>
          <w:rFonts w:ascii="Arial" w:hAnsi="Arial" w:cs="Arial"/>
          <w:sz w:val="24"/>
          <w:szCs w:val="24"/>
          <w:vertAlign w:val="superscript"/>
        </w:rPr>
        <w:t>2</w:t>
      </w:r>
      <w:r>
        <w:rPr>
          <w:rFonts w:ascii="Arial" w:hAnsi="Arial" w:cs="Arial"/>
          <w:sz w:val="24"/>
          <w:szCs w:val="24"/>
        </w:rPr>
        <w:t xml:space="preserve"> površine,</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zakupnik je dužan plaćati troškove</w:t>
      </w:r>
      <w:r w:rsidR="00A342E7">
        <w:rPr>
          <w:rFonts w:ascii="Arial" w:hAnsi="Arial" w:cs="Arial"/>
          <w:sz w:val="24"/>
          <w:szCs w:val="24"/>
        </w:rPr>
        <w:t xml:space="preserve"> redovitog</w:t>
      </w:r>
      <w:r>
        <w:rPr>
          <w:rFonts w:ascii="Arial" w:hAnsi="Arial" w:cs="Arial"/>
          <w:sz w:val="24"/>
          <w:szCs w:val="24"/>
        </w:rPr>
        <w:t xml:space="preserve"> održavanja sukladno uvjetima utvrđenim posebnom odlukom Gradonačelnika,</w:t>
      </w:r>
    </w:p>
    <w:p w:rsidR="00551EF1" w:rsidRDefault="00551EF1" w:rsidP="00551EF1">
      <w:pPr>
        <w:pStyle w:val="Bezproreda"/>
        <w:numPr>
          <w:ilvl w:val="0"/>
          <w:numId w:val="2"/>
        </w:numPr>
        <w:jc w:val="both"/>
        <w:rPr>
          <w:rFonts w:ascii="Arial" w:hAnsi="Arial" w:cs="Arial"/>
          <w:sz w:val="24"/>
          <w:szCs w:val="24"/>
        </w:rPr>
      </w:pPr>
      <w:r>
        <w:rPr>
          <w:rFonts w:ascii="Arial" w:hAnsi="Arial" w:cs="Arial"/>
          <w:sz w:val="24"/>
          <w:szCs w:val="24"/>
        </w:rPr>
        <w:t>podmiriti sve režijske troškove.</w:t>
      </w:r>
    </w:p>
    <w:p w:rsidR="00014A9E" w:rsidRDefault="00014A9E" w:rsidP="00014A9E">
      <w:pPr>
        <w:pStyle w:val="Bezproreda"/>
        <w:jc w:val="both"/>
        <w:rPr>
          <w:rFonts w:ascii="Arial" w:hAnsi="Arial" w:cs="Arial"/>
          <w:sz w:val="24"/>
          <w:szCs w:val="24"/>
        </w:rPr>
      </w:pPr>
      <w:r>
        <w:rPr>
          <w:rFonts w:ascii="Arial" w:hAnsi="Arial" w:cs="Arial"/>
          <w:sz w:val="24"/>
          <w:szCs w:val="24"/>
        </w:rPr>
        <w:t>Odredbe ove Odluke iz Poglavlja III. i IV. na odgovarajući način se primjenjuju kada zakup ostvaruju trgovačka društva od posebnog interesa za Grad.</w:t>
      </w:r>
    </w:p>
    <w:p w:rsidR="00A342E7" w:rsidRDefault="00A342E7" w:rsidP="00A342E7">
      <w:pPr>
        <w:pStyle w:val="Bezproreda"/>
        <w:jc w:val="both"/>
        <w:rPr>
          <w:rFonts w:ascii="Arial" w:hAnsi="Arial" w:cs="Arial"/>
          <w:sz w:val="24"/>
          <w:szCs w:val="24"/>
        </w:rPr>
      </w:pPr>
    </w:p>
    <w:p w:rsidR="0044491C" w:rsidRDefault="0044491C" w:rsidP="00A342E7">
      <w:pPr>
        <w:pStyle w:val="Bezproreda"/>
        <w:jc w:val="both"/>
        <w:rPr>
          <w:rFonts w:ascii="Arial" w:hAnsi="Arial" w:cs="Arial"/>
          <w:sz w:val="24"/>
          <w:szCs w:val="24"/>
        </w:rPr>
      </w:pPr>
    </w:p>
    <w:p w:rsidR="0044491C" w:rsidRDefault="0044491C" w:rsidP="00A342E7">
      <w:pPr>
        <w:pStyle w:val="Bezproreda"/>
        <w:jc w:val="both"/>
        <w:rPr>
          <w:rFonts w:ascii="Arial" w:hAnsi="Arial" w:cs="Arial"/>
          <w:sz w:val="24"/>
          <w:szCs w:val="24"/>
        </w:rPr>
      </w:pPr>
    </w:p>
    <w:p w:rsidR="0044491C" w:rsidRDefault="0044491C" w:rsidP="00A342E7">
      <w:pPr>
        <w:pStyle w:val="Bezproreda"/>
        <w:jc w:val="both"/>
        <w:rPr>
          <w:rFonts w:ascii="Arial" w:hAnsi="Arial" w:cs="Arial"/>
          <w:sz w:val="24"/>
          <w:szCs w:val="24"/>
        </w:rPr>
      </w:pPr>
    </w:p>
    <w:p w:rsidR="00A342E7" w:rsidRDefault="00A9085C" w:rsidP="00A342E7">
      <w:pPr>
        <w:pStyle w:val="Bezproreda"/>
        <w:jc w:val="both"/>
        <w:rPr>
          <w:rFonts w:ascii="Arial" w:hAnsi="Arial" w:cs="Arial"/>
          <w:sz w:val="24"/>
          <w:szCs w:val="24"/>
        </w:rPr>
      </w:pPr>
      <w:r>
        <w:rPr>
          <w:rFonts w:ascii="Arial" w:hAnsi="Arial" w:cs="Arial"/>
          <w:sz w:val="24"/>
          <w:szCs w:val="24"/>
        </w:rPr>
        <w:t>VIII. DAVANJE NA KORIŠTENJE PROSTORA U VLASNIŠTVU GRADA IVANIĆ-GR</w:t>
      </w:r>
      <w:r w:rsidR="00A065ED">
        <w:rPr>
          <w:rFonts w:ascii="Arial" w:hAnsi="Arial" w:cs="Arial"/>
          <w:sz w:val="24"/>
          <w:szCs w:val="24"/>
        </w:rPr>
        <w:t>ADA USTANOVAMA I DRUGIM PRAVNIM OSOBAMA</w:t>
      </w:r>
    </w:p>
    <w:p w:rsidR="00A065ED" w:rsidRDefault="00A065ED" w:rsidP="00A342E7">
      <w:pPr>
        <w:pStyle w:val="Bezproreda"/>
        <w:jc w:val="both"/>
        <w:rPr>
          <w:rFonts w:ascii="Arial" w:hAnsi="Arial" w:cs="Arial"/>
          <w:sz w:val="24"/>
          <w:szCs w:val="24"/>
        </w:rPr>
      </w:pPr>
    </w:p>
    <w:p w:rsidR="00A065ED" w:rsidRDefault="0044491C" w:rsidP="00A065ED">
      <w:pPr>
        <w:pStyle w:val="Bezproreda"/>
        <w:jc w:val="center"/>
        <w:rPr>
          <w:rFonts w:ascii="Arial" w:hAnsi="Arial" w:cs="Arial"/>
          <w:sz w:val="24"/>
          <w:szCs w:val="24"/>
        </w:rPr>
      </w:pPr>
      <w:r>
        <w:rPr>
          <w:rFonts w:ascii="Arial" w:hAnsi="Arial" w:cs="Arial"/>
          <w:sz w:val="24"/>
          <w:szCs w:val="24"/>
        </w:rPr>
        <w:t>Članak 33</w:t>
      </w:r>
      <w:r w:rsidR="00A065ED">
        <w:rPr>
          <w:rFonts w:ascii="Arial" w:hAnsi="Arial" w:cs="Arial"/>
          <w:sz w:val="24"/>
          <w:szCs w:val="24"/>
        </w:rPr>
        <w:t>.</w:t>
      </w:r>
    </w:p>
    <w:p w:rsidR="00A065ED" w:rsidRDefault="00A065ED" w:rsidP="00A342E7">
      <w:pPr>
        <w:pStyle w:val="Bezproreda"/>
        <w:jc w:val="both"/>
        <w:rPr>
          <w:rFonts w:ascii="Arial" w:hAnsi="Arial" w:cs="Arial"/>
          <w:sz w:val="24"/>
          <w:szCs w:val="24"/>
        </w:rPr>
      </w:pPr>
    </w:p>
    <w:p w:rsidR="00A065ED" w:rsidRDefault="00A065ED" w:rsidP="00A342E7">
      <w:pPr>
        <w:pStyle w:val="Bezproreda"/>
        <w:jc w:val="both"/>
        <w:rPr>
          <w:rFonts w:ascii="Arial" w:hAnsi="Arial" w:cs="Arial"/>
          <w:sz w:val="24"/>
          <w:szCs w:val="24"/>
        </w:rPr>
      </w:pPr>
      <w:r>
        <w:rPr>
          <w:rFonts w:ascii="Arial" w:hAnsi="Arial" w:cs="Arial"/>
          <w:sz w:val="24"/>
          <w:szCs w:val="24"/>
        </w:rPr>
        <w:t>Ustanovama kojima je osnivač Grad prostori se daju na korištenje temeljem posebne odluke Gradonačelnika.</w:t>
      </w:r>
    </w:p>
    <w:p w:rsidR="00A065ED" w:rsidRDefault="00A065ED" w:rsidP="00A342E7">
      <w:pPr>
        <w:pStyle w:val="Bezproreda"/>
        <w:jc w:val="both"/>
        <w:rPr>
          <w:rFonts w:ascii="Arial" w:hAnsi="Arial" w:cs="Arial"/>
          <w:sz w:val="24"/>
          <w:szCs w:val="24"/>
        </w:rPr>
      </w:pPr>
      <w:r>
        <w:rPr>
          <w:rFonts w:ascii="Arial" w:hAnsi="Arial" w:cs="Arial"/>
          <w:sz w:val="24"/>
          <w:szCs w:val="24"/>
        </w:rPr>
        <w:t>Temeljem odluke iz stavka 1. sklopit će se ugovor o korištenju prostora između Grada i korisnika.</w:t>
      </w:r>
    </w:p>
    <w:p w:rsidR="00A065ED" w:rsidRDefault="00A065ED" w:rsidP="00A342E7">
      <w:pPr>
        <w:pStyle w:val="Bezproreda"/>
        <w:jc w:val="both"/>
        <w:rPr>
          <w:rFonts w:ascii="Arial" w:hAnsi="Arial" w:cs="Arial"/>
          <w:sz w:val="24"/>
          <w:szCs w:val="24"/>
        </w:rPr>
      </w:pPr>
      <w:r>
        <w:rPr>
          <w:rFonts w:ascii="Arial" w:hAnsi="Arial" w:cs="Arial"/>
          <w:sz w:val="24"/>
          <w:szCs w:val="24"/>
        </w:rPr>
        <w:t>Ustanova kojoj je dodijeljen prostor dužna plaćati troškove redovitog održavanja sukladno uvjetima utvrđenom posebnom odlukom Gradonačelnika te podmirivati sve r</w:t>
      </w:r>
      <w:r w:rsidR="00C728EB">
        <w:rPr>
          <w:rFonts w:ascii="Arial" w:hAnsi="Arial" w:cs="Arial"/>
          <w:sz w:val="24"/>
          <w:szCs w:val="24"/>
        </w:rPr>
        <w:t>ežijske troškove.</w:t>
      </w:r>
    </w:p>
    <w:p w:rsidR="00C728EB" w:rsidRDefault="00C728EB" w:rsidP="00A342E7">
      <w:pPr>
        <w:pStyle w:val="Bezproreda"/>
        <w:jc w:val="both"/>
        <w:rPr>
          <w:rFonts w:ascii="Arial" w:hAnsi="Arial" w:cs="Arial"/>
          <w:sz w:val="24"/>
          <w:szCs w:val="24"/>
        </w:rPr>
      </w:pPr>
    </w:p>
    <w:p w:rsidR="00C728EB" w:rsidRDefault="0044491C" w:rsidP="003F5BA6">
      <w:pPr>
        <w:pStyle w:val="Bezproreda"/>
        <w:jc w:val="center"/>
        <w:rPr>
          <w:rFonts w:ascii="Arial" w:hAnsi="Arial" w:cs="Arial"/>
          <w:sz w:val="24"/>
          <w:szCs w:val="24"/>
        </w:rPr>
      </w:pPr>
      <w:r>
        <w:rPr>
          <w:rFonts w:ascii="Arial" w:hAnsi="Arial" w:cs="Arial"/>
          <w:sz w:val="24"/>
          <w:szCs w:val="24"/>
        </w:rPr>
        <w:t>Članak 34</w:t>
      </w:r>
      <w:r w:rsidR="00C728EB">
        <w:rPr>
          <w:rFonts w:ascii="Arial" w:hAnsi="Arial" w:cs="Arial"/>
          <w:sz w:val="24"/>
          <w:szCs w:val="24"/>
        </w:rPr>
        <w:t>.</w:t>
      </w:r>
    </w:p>
    <w:p w:rsidR="00C728EB" w:rsidRDefault="00C728EB" w:rsidP="00A342E7">
      <w:pPr>
        <w:pStyle w:val="Bezproreda"/>
        <w:jc w:val="both"/>
        <w:rPr>
          <w:rFonts w:ascii="Arial" w:hAnsi="Arial" w:cs="Arial"/>
          <w:sz w:val="24"/>
          <w:szCs w:val="24"/>
        </w:rPr>
      </w:pPr>
    </w:p>
    <w:p w:rsidR="00C728EB" w:rsidRDefault="00C728EB" w:rsidP="00A342E7">
      <w:pPr>
        <w:pStyle w:val="Bezproreda"/>
        <w:jc w:val="both"/>
        <w:rPr>
          <w:rFonts w:ascii="Arial" w:hAnsi="Arial" w:cs="Arial"/>
          <w:sz w:val="24"/>
          <w:szCs w:val="24"/>
        </w:rPr>
      </w:pPr>
      <w:r>
        <w:rPr>
          <w:rFonts w:ascii="Arial" w:hAnsi="Arial" w:cs="Arial"/>
          <w:sz w:val="24"/>
          <w:szCs w:val="24"/>
        </w:rPr>
        <w:t>Drugim pravnim osobama, a poglav</w:t>
      </w:r>
      <w:r w:rsidR="007C3664">
        <w:rPr>
          <w:rFonts w:ascii="Arial" w:hAnsi="Arial" w:cs="Arial"/>
          <w:sz w:val="24"/>
          <w:szCs w:val="24"/>
        </w:rPr>
        <w:t>ito onima na području</w:t>
      </w:r>
      <w:r>
        <w:rPr>
          <w:rFonts w:ascii="Arial" w:hAnsi="Arial" w:cs="Arial"/>
          <w:sz w:val="24"/>
          <w:szCs w:val="24"/>
        </w:rPr>
        <w:t xml:space="preserve"> djelatnosti </w:t>
      </w:r>
      <w:r w:rsidR="00871B9F">
        <w:rPr>
          <w:rFonts w:ascii="Arial" w:hAnsi="Arial" w:cs="Arial"/>
          <w:sz w:val="24"/>
          <w:szCs w:val="24"/>
        </w:rPr>
        <w:t>kao što su kultura, šport i djelatnosti drugih neprofitnih</w:t>
      </w:r>
      <w:r w:rsidR="00232DBD">
        <w:rPr>
          <w:rFonts w:ascii="Arial" w:hAnsi="Arial" w:cs="Arial"/>
          <w:sz w:val="24"/>
          <w:szCs w:val="24"/>
        </w:rPr>
        <w:t xml:space="preserve"> pravnih osoba</w:t>
      </w:r>
      <w:r w:rsidR="00871B9F">
        <w:rPr>
          <w:rFonts w:ascii="Arial" w:hAnsi="Arial" w:cs="Arial"/>
          <w:sz w:val="24"/>
          <w:szCs w:val="24"/>
        </w:rPr>
        <w:t xml:space="preserve"> </w:t>
      </w:r>
      <w:r>
        <w:rPr>
          <w:rFonts w:ascii="Arial" w:hAnsi="Arial" w:cs="Arial"/>
          <w:sz w:val="24"/>
          <w:szCs w:val="24"/>
        </w:rPr>
        <w:t>značajnih za afirmaciju Grada, prostor se može dodi</w:t>
      </w:r>
      <w:r w:rsidR="003F5BA6">
        <w:rPr>
          <w:rFonts w:ascii="Arial" w:hAnsi="Arial" w:cs="Arial"/>
          <w:sz w:val="24"/>
          <w:szCs w:val="24"/>
        </w:rPr>
        <w:t xml:space="preserve">jeliti temeljem </w:t>
      </w:r>
      <w:r w:rsidR="00FE0DF9">
        <w:rPr>
          <w:rFonts w:ascii="Arial" w:hAnsi="Arial" w:cs="Arial"/>
          <w:sz w:val="24"/>
          <w:szCs w:val="24"/>
        </w:rPr>
        <w:t>posebne o</w:t>
      </w:r>
      <w:r w:rsidR="000F4C36">
        <w:rPr>
          <w:rFonts w:ascii="Arial" w:hAnsi="Arial" w:cs="Arial"/>
          <w:sz w:val="24"/>
          <w:szCs w:val="24"/>
        </w:rPr>
        <w:t>dluke</w:t>
      </w:r>
      <w:r>
        <w:rPr>
          <w:rFonts w:ascii="Arial" w:hAnsi="Arial" w:cs="Arial"/>
          <w:sz w:val="24"/>
          <w:szCs w:val="24"/>
        </w:rPr>
        <w:t xml:space="preserve"> </w:t>
      </w:r>
      <w:r w:rsidR="003F5BA6">
        <w:rPr>
          <w:rFonts w:ascii="Arial" w:hAnsi="Arial" w:cs="Arial"/>
          <w:sz w:val="24"/>
          <w:szCs w:val="24"/>
        </w:rPr>
        <w:t>G</w:t>
      </w:r>
      <w:r>
        <w:rPr>
          <w:rFonts w:ascii="Arial" w:hAnsi="Arial" w:cs="Arial"/>
          <w:sz w:val="24"/>
          <w:szCs w:val="24"/>
        </w:rPr>
        <w:t>radonačelnika</w:t>
      </w:r>
      <w:r w:rsidR="003F5BA6">
        <w:rPr>
          <w:rFonts w:ascii="Arial" w:hAnsi="Arial" w:cs="Arial"/>
          <w:sz w:val="24"/>
          <w:szCs w:val="24"/>
        </w:rPr>
        <w:t>.</w:t>
      </w:r>
    </w:p>
    <w:p w:rsidR="00FE0DF9" w:rsidRDefault="00FE0DF9" w:rsidP="00A342E7">
      <w:pPr>
        <w:pStyle w:val="Bezproreda"/>
        <w:jc w:val="both"/>
        <w:rPr>
          <w:rFonts w:ascii="Arial" w:hAnsi="Arial" w:cs="Arial"/>
          <w:sz w:val="24"/>
          <w:szCs w:val="24"/>
        </w:rPr>
      </w:pPr>
      <w:r>
        <w:rPr>
          <w:rFonts w:ascii="Arial" w:hAnsi="Arial" w:cs="Arial"/>
          <w:sz w:val="24"/>
          <w:szCs w:val="24"/>
        </w:rPr>
        <w:t>Ako je postoji poseban i osobito opravdan javni interes, prostor se može dodijeliti na korištenje i drugim pravnim osobama temeljem posebne odluke Gradonačelnika</w:t>
      </w:r>
    </w:p>
    <w:p w:rsidR="003F5BA6" w:rsidRDefault="003F5BA6" w:rsidP="003F5BA6">
      <w:pPr>
        <w:pStyle w:val="Bezproreda"/>
        <w:jc w:val="both"/>
        <w:rPr>
          <w:rFonts w:ascii="Arial" w:hAnsi="Arial" w:cs="Arial"/>
          <w:sz w:val="24"/>
          <w:szCs w:val="24"/>
        </w:rPr>
      </w:pPr>
      <w:r>
        <w:rPr>
          <w:rFonts w:ascii="Arial" w:hAnsi="Arial" w:cs="Arial"/>
          <w:sz w:val="24"/>
          <w:szCs w:val="24"/>
        </w:rPr>
        <w:t>Temeljem odluke iz stavka 1.</w:t>
      </w:r>
      <w:r w:rsidR="00FE0DF9">
        <w:rPr>
          <w:rFonts w:ascii="Arial" w:hAnsi="Arial" w:cs="Arial"/>
          <w:sz w:val="24"/>
          <w:szCs w:val="24"/>
        </w:rPr>
        <w:t xml:space="preserve"> i 2.</w:t>
      </w:r>
      <w:r>
        <w:rPr>
          <w:rFonts w:ascii="Arial" w:hAnsi="Arial" w:cs="Arial"/>
          <w:sz w:val="24"/>
          <w:szCs w:val="24"/>
        </w:rPr>
        <w:t xml:space="preserve"> sklopit će se ugovor o korištenju prostora između Grada i korisnika.</w:t>
      </w:r>
    </w:p>
    <w:p w:rsidR="003F5BA6" w:rsidRDefault="002E036A" w:rsidP="003F5BA6">
      <w:pPr>
        <w:pStyle w:val="Bezproreda"/>
        <w:jc w:val="both"/>
        <w:rPr>
          <w:rFonts w:ascii="Arial" w:hAnsi="Arial" w:cs="Arial"/>
          <w:sz w:val="24"/>
          <w:szCs w:val="24"/>
        </w:rPr>
      </w:pPr>
      <w:r>
        <w:rPr>
          <w:rFonts w:ascii="Arial" w:hAnsi="Arial" w:cs="Arial"/>
          <w:sz w:val="24"/>
          <w:szCs w:val="24"/>
        </w:rPr>
        <w:lastRenderedPageBreak/>
        <w:t>Pravna osoba</w:t>
      </w:r>
      <w:r w:rsidR="003F5BA6">
        <w:rPr>
          <w:rFonts w:ascii="Arial" w:hAnsi="Arial" w:cs="Arial"/>
          <w:sz w:val="24"/>
          <w:szCs w:val="24"/>
        </w:rPr>
        <w:t xml:space="preserve"> kojoj je dodijeljen pro</w:t>
      </w:r>
      <w:r w:rsidR="00662C42">
        <w:rPr>
          <w:rFonts w:ascii="Arial" w:hAnsi="Arial" w:cs="Arial"/>
          <w:sz w:val="24"/>
          <w:szCs w:val="24"/>
        </w:rPr>
        <w:t>stor dužna plaćati</w:t>
      </w:r>
      <w:r w:rsidR="003F5BA6">
        <w:rPr>
          <w:rFonts w:ascii="Arial" w:hAnsi="Arial" w:cs="Arial"/>
          <w:sz w:val="24"/>
          <w:szCs w:val="24"/>
        </w:rPr>
        <w:t xml:space="preserve"> sve režijske troškove.</w:t>
      </w:r>
    </w:p>
    <w:p w:rsidR="004E4A64" w:rsidRDefault="004E4A64" w:rsidP="003F5BA6">
      <w:pPr>
        <w:pStyle w:val="Bezproreda"/>
        <w:jc w:val="both"/>
        <w:rPr>
          <w:rFonts w:ascii="Arial" w:hAnsi="Arial" w:cs="Arial"/>
          <w:sz w:val="24"/>
          <w:szCs w:val="24"/>
        </w:rPr>
      </w:pPr>
    </w:p>
    <w:p w:rsidR="000F4C36" w:rsidRDefault="004E4A64" w:rsidP="004E4A64">
      <w:pPr>
        <w:pStyle w:val="Bezproreda"/>
        <w:jc w:val="center"/>
        <w:rPr>
          <w:rFonts w:ascii="Arial" w:hAnsi="Arial" w:cs="Arial"/>
          <w:sz w:val="24"/>
          <w:szCs w:val="24"/>
        </w:rPr>
      </w:pPr>
      <w:r>
        <w:rPr>
          <w:rFonts w:ascii="Arial" w:hAnsi="Arial" w:cs="Arial"/>
          <w:sz w:val="24"/>
          <w:szCs w:val="24"/>
        </w:rPr>
        <w:t xml:space="preserve">Članak </w:t>
      </w:r>
      <w:r w:rsidR="0044491C">
        <w:rPr>
          <w:rFonts w:ascii="Arial" w:hAnsi="Arial" w:cs="Arial"/>
          <w:sz w:val="24"/>
          <w:szCs w:val="24"/>
        </w:rPr>
        <w:t>35</w:t>
      </w:r>
      <w:r w:rsidR="000F4C36">
        <w:rPr>
          <w:rFonts w:ascii="Arial" w:hAnsi="Arial" w:cs="Arial"/>
          <w:sz w:val="24"/>
          <w:szCs w:val="24"/>
        </w:rPr>
        <w:t>.</w:t>
      </w:r>
    </w:p>
    <w:p w:rsidR="004E4A64" w:rsidRDefault="004E4A64" w:rsidP="004E4A64">
      <w:pPr>
        <w:pStyle w:val="Bezproreda"/>
        <w:jc w:val="center"/>
        <w:rPr>
          <w:rFonts w:ascii="Arial" w:hAnsi="Arial" w:cs="Arial"/>
          <w:sz w:val="24"/>
          <w:szCs w:val="24"/>
        </w:rPr>
      </w:pPr>
    </w:p>
    <w:p w:rsidR="00551EF1" w:rsidRDefault="004E4A64" w:rsidP="00AD4F9D">
      <w:pPr>
        <w:pStyle w:val="Bezproreda"/>
        <w:jc w:val="both"/>
        <w:rPr>
          <w:rFonts w:ascii="Arial" w:hAnsi="Arial" w:cs="Arial"/>
          <w:sz w:val="24"/>
          <w:szCs w:val="24"/>
        </w:rPr>
      </w:pPr>
      <w:r>
        <w:rPr>
          <w:rFonts w:ascii="Arial" w:hAnsi="Arial" w:cs="Arial"/>
          <w:sz w:val="24"/>
          <w:szCs w:val="24"/>
        </w:rPr>
        <w:t>Mjesnim odborima na području Grada Ivanić-Grada može se dodijeliti prostor na korištenje posebnom odlukom Gradonačelnika kojom će se propisati uvjeti i rok korištenja prostora te ostala pitanja vezana za korištenje prostora.</w:t>
      </w:r>
    </w:p>
    <w:p w:rsidR="0044491C" w:rsidRDefault="0044491C" w:rsidP="00AD4F9D">
      <w:pPr>
        <w:pStyle w:val="Bezproreda"/>
        <w:jc w:val="both"/>
        <w:rPr>
          <w:rFonts w:ascii="Arial" w:hAnsi="Arial" w:cs="Arial"/>
          <w:sz w:val="24"/>
          <w:szCs w:val="24"/>
        </w:rPr>
      </w:pPr>
    </w:p>
    <w:p w:rsidR="0044491C" w:rsidRDefault="0044491C" w:rsidP="00AD4F9D">
      <w:pPr>
        <w:pStyle w:val="Bezproreda"/>
        <w:jc w:val="both"/>
        <w:rPr>
          <w:rFonts w:ascii="Arial" w:hAnsi="Arial" w:cs="Arial"/>
          <w:sz w:val="24"/>
          <w:szCs w:val="24"/>
        </w:rPr>
      </w:pPr>
    </w:p>
    <w:p w:rsidR="00551EF1" w:rsidRPr="00FA485A" w:rsidRDefault="00551EF1" w:rsidP="00551EF1">
      <w:pPr>
        <w:pStyle w:val="Bezproreda"/>
        <w:jc w:val="both"/>
        <w:rPr>
          <w:rFonts w:ascii="Arial" w:hAnsi="Arial" w:cs="Arial"/>
          <w:sz w:val="24"/>
          <w:szCs w:val="24"/>
        </w:rPr>
      </w:pPr>
      <w:r>
        <w:rPr>
          <w:rFonts w:ascii="Arial" w:hAnsi="Arial" w:cs="Arial"/>
          <w:sz w:val="24"/>
          <w:szCs w:val="24"/>
        </w:rPr>
        <w:t>I</w:t>
      </w:r>
      <w:r w:rsidR="00AD4F9D">
        <w:rPr>
          <w:rFonts w:ascii="Arial" w:hAnsi="Arial" w:cs="Arial"/>
          <w:sz w:val="24"/>
          <w:szCs w:val="24"/>
        </w:rPr>
        <w:t>X</w:t>
      </w:r>
      <w:r>
        <w:rPr>
          <w:rFonts w:ascii="Arial" w:hAnsi="Arial" w:cs="Arial"/>
          <w:sz w:val="24"/>
          <w:szCs w:val="24"/>
        </w:rPr>
        <w:t>. IZUZETAK OD PRIMJENA ODREDABA OVE ODLUKE</w:t>
      </w:r>
    </w:p>
    <w:p w:rsidR="00551EF1" w:rsidRDefault="00551EF1" w:rsidP="00551EF1">
      <w:pPr>
        <w:pStyle w:val="Bezproreda"/>
        <w:ind w:firstLine="708"/>
        <w:jc w:val="both"/>
        <w:rPr>
          <w:rFonts w:ascii="Arial" w:hAnsi="Arial" w:cs="Arial"/>
          <w:sz w:val="24"/>
          <w:szCs w:val="24"/>
        </w:rPr>
      </w:pPr>
      <w:r>
        <w:rPr>
          <w:rFonts w:ascii="Arial" w:hAnsi="Arial" w:cs="Arial"/>
          <w:sz w:val="24"/>
          <w:szCs w:val="24"/>
        </w:rPr>
        <w:t xml:space="preserve"> </w:t>
      </w:r>
    </w:p>
    <w:p w:rsidR="00551EF1" w:rsidRDefault="0044491C" w:rsidP="00551EF1">
      <w:pPr>
        <w:pStyle w:val="Bezproreda"/>
        <w:jc w:val="center"/>
        <w:rPr>
          <w:rFonts w:ascii="Arial" w:hAnsi="Arial" w:cs="Arial"/>
          <w:sz w:val="24"/>
          <w:szCs w:val="24"/>
        </w:rPr>
      </w:pPr>
      <w:r>
        <w:rPr>
          <w:rFonts w:ascii="Arial" w:hAnsi="Arial" w:cs="Arial"/>
          <w:sz w:val="24"/>
          <w:szCs w:val="24"/>
        </w:rPr>
        <w:t>Članak 36</w:t>
      </w:r>
      <w:r w:rsidR="00551EF1">
        <w:rPr>
          <w:rFonts w:ascii="Arial" w:hAnsi="Arial" w:cs="Arial"/>
          <w:sz w:val="24"/>
          <w:szCs w:val="24"/>
        </w:rPr>
        <w:t>.</w:t>
      </w:r>
    </w:p>
    <w:p w:rsidR="00AD4F9D" w:rsidRDefault="00AD4F9D" w:rsidP="00AD4F9D">
      <w:pPr>
        <w:pStyle w:val="Bezproreda"/>
        <w:jc w:val="both"/>
        <w:rPr>
          <w:rFonts w:ascii="Arial" w:hAnsi="Arial" w:cs="Arial"/>
          <w:sz w:val="24"/>
          <w:szCs w:val="24"/>
        </w:rPr>
      </w:pPr>
    </w:p>
    <w:p w:rsidR="00551EF1" w:rsidRDefault="00551EF1" w:rsidP="00AD4F9D">
      <w:pPr>
        <w:pStyle w:val="Bezproreda"/>
        <w:jc w:val="both"/>
        <w:rPr>
          <w:rFonts w:ascii="Arial" w:hAnsi="Arial" w:cs="Arial"/>
          <w:sz w:val="24"/>
          <w:szCs w:val="24"/>
        </w:rPr>
      </w:pPr>
      <w:r>
        <w:rPr>
          <w:rFonts w:ascii="Arial" w:hAnsi="Arial" w:cs="Arial"/>
          <w:sz w:val="24"/>
          <w:szCs w:val="24"/>
        </w:rPr>
        <w:t>Odredbe ove Odluke ne primjenjuju se na slučajeve privremenog korištenja poslovnog prostora ili dijela poslovnog prostora radi održavanja savjetovanja, priredaba, sajmova ili u druge slične svrhe, a čije korištenje ne traje duže od 30 dana.</w:t>
      </w:r>
    </w:p>
    <w:p w:rsidR="00551EF1" w:rsidRDefault="00551EF1" w:rsidP="00551EF1">
      <w:pPr>
        <w:pStyle w:val="Bezproreda"/>
        <w:jc w:val="both"/>
        <w:rPr>
          <w:rFonts w:ascii="Arial" w:hAnsi="Arial" w:cs="Arial"/>
          <w:sz w:val="24"/>
          <w:szCs w:val="24"/>
        </w:rPr>
      </w:pPr>
      <w:r>
        <w:rPr>
          <w:rFonts w:ascii="Arial" w:hAnsi="Arial" w:cs="Arial"/>
          <w:sz w:val="24"/>
          <w:szCs w:val="24"/>
        </w:rPr>
        <w:t>Način i uvjeti  korištenja prostora iz stavka 1. ovog članka utvrdit će se posebnom odlukom Gradonačelnika.</w:t>
      </w:r>
    </w:p>
    <w:p w:rsidR="00551EF1" w:rsidRDefault="00551EF1" w:rsidP="00551EF1">
      <w:pPr>
        <w:pStyle w:val="Bezproreda"/>
        <w:rPr>
          <w:rFonts w:ascii="Arial" w:hAnsi="Arial" w:cs="Arial"/>
          <w:sz w:val="24"/>
          <w:szCs w:val="24"/>
        </w:rPr>
      </w:pPr>
    </w:p>
    <w:p w:rsidR="00551EF1" w:rsidRPr="00FA485A" w:rsidRDefault="00551EF1" w:rsidP="00551EF1">
      <w:pPr>
        <w:pStyle w:val="Bezproreda"/>
        <w:jc w:val="both"/>
        <w:rPr>
          <w:rFonts w:ascii="Arial" w:hAnsi="Arial" w:cs="Arial"/>
          <w:sz w:val="24"/>
          <w:szCs w:val="24"/>
        </w:rPr>
      </w:pPr>
      <w:r>
        <w:rPr>
          <w:rFonts w:ascii="Arial" w:hAnsi="Arial" w:cs="Arial"/>
          <w:sz w:val="24"/>
          <w:szCs w:val="24"/>
        </w:rPr>
        <w:t>X. PRIJELAZNE I ZAVRŠNE ODREDBE</w:t>
      </w:r>
    </w:p>
    <w:p w:rsidR="00551EF1" w:rsidRDefault="00551EF1" w:rsidP="00551EF1">
      <w:pPr>
        <w:pStyle w:val="Bezproreda"/>
        <w:ind w:left="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37</w:t>
      </w:r>
      <w:r w:rsidR="00551EF1">
        <w:rPr>
          <w:rFonts w:ascii="Arial" w:hAnsi="Arial" w:cs="Arial"/>
          <w:sz w:val="24"/>
          <w:szCs w:val="24"/>
        </w:rPr>
        <w:t>.</w:t>
      </w:r>
    </w:p>
    <w:p w:rsidR="00AD4F9D" w:rsidRDefault="00AD4F9D" w:rsidP="00551EF1">
      <w:pPr>
        <w:pStyle w:val="Bezproreda"/>
        <w:ind w:left="360"/>
        <w:jc w:val="center"/>
        <w:rPr>
          <w:rFonts w:ascii="Arial" w:hAnsi="Arial" w:cs="Arial"/>
          <w:sz w:val="24"/>
          <w:szCs w:val="24"/>
        </w:rPr>
      </w:pPr>
    </w:p>
    <w:p w:rsidR="00551EF1" w:rsidRDefault="00551EF1" w:rsidP="00551EF1">
      <w:pPr>
        <w:pStyle w:val="Bezproreda"/>
        <w:ind w:firstLine="360"/>
        <w:jc w:val="both"/>
        <w:rPr>
          <w:rFonts w:ascii="Arial" w:hAnsi="Arial" w:cs="Arial"/>
          <w:sz w:val="24"/>
          <w:szCs w:val="24"/>
        </w:rPr>
      </w:pPr>
      <w:r>
        <w:rPr>
          <w:rFonts w:ascii="Arial" w:hAnsi="Arial" w:cs="Arial"/>
          <w:sz w:val="24"/>
          <w:szCs w:val="24"/>
        </w:rPr>
        <w:t>Danom stupanja na snagu ove Odluke prestaje važiti Odluka o zakup</w:t>
      </w:r>
      <w:r w:rsidR="003517AD">
        <w:rPr>
          <w:rFonts w:ascii="Arial" w:hAnsi="Arial" w:cs="Arial"/>
          <w:sz w:val="24"/>
          <w:szCs w:val="24"/>
        </w:rPr>
        <w:t>u</w:t>
      </w:r>
      <w:r>
        <w:rPr>
          <w:rFonts w:ascii="Arial" w:hAnsi="Arial" w:cs="Arial"/>
          <w:sz w:val="24"/>
          <w:szCs w:val="24"/>
        </w:rPr>
        <w:t xml:space="preserve"> poslovnih prostora</w:t>
      </w:r>
      <w:r w:rsidR="003517AD">
        <w:rPr>
          <w:rFonts w:ascii="Arial" w:hAnsi="Arial" w:cs="Arial"/>
          <w:sz w:val="24"/>
          <w:szCs w:val="24"/>
        </w:rPr>
        <w:t xml:space="preserve"> i korištenju ostalih prostora Grada Ivanić-Grada</w:t>
      </w:r>
      <w:r>
        <w:rPr>
          <w:rFonts w:ascii="Arial" w:hAnsi="Arial" w:cs="Arial"/>
          <w:sz w:val="24"/>
          <w:szCs w:val="24"/>
        </w:rPr>
        <w:t xml:space="preserve"> (Službeni glasn</w:t>
      </w:r>
      <w:r w:rsidR="003517AD">
        <w:rPr>
          <w:rFonts w:ascii="Arial" w:hAnsi="Arial" w:cs="Arial"/>
          <w:sz w:val="24"/>
          <w:szCs w:val="24"/>
        </w:rPr>
        <w:t>ik Grada Ivanić-Grada, broj 02/14 i 04/15</w:t>
      </w:r>
      <w:r>
        <w:rPr>
          <w:rFonts w:ascii="Arial" w:hAnsi="Arial" w:cs="Arial"/>
          <w:sz w:val="24"/>
          <w:szCs w:val="24"/>
        </w:rPr>
        <w:t>).</w:t>
      </w:r>
    </w:p>
    <w:p w:rsidR="00551EF1" w:rsidRDefault="00551EF1" w:rsidP="00551EF1">
      <w:pPr>
        <w:pStyle w:val="Bezproreda"/>
        <w:ind w:left="360"/>
        <w:jc w:val="both"/>
        <w:rPr>
          <w:rFonts w:ascii="Arial" w:hAnsi="Arial" w:cs="Arial"/>
          <w:sz w:val="24"/>
          <w:szCs w:val="24"/>
        </w:rPr>
      </w:pPr>
    </w:p>
    <w:p w:rsidR="0044491C" w:rsidRDefault="0044491C" w:rsidP="00551EF1">
      <w:pPr>
        <w:pStyle w:val="Bezproreda"/>
        <w:ind w:left="360"/>
        <w:jc w:val="both"/>
        <w:rPr>
          <w:rFonts w:ascii="Arial" w:hAnsi="Arial" w:cs="Arial"/>
          <w:sz w:val="24"/>
          <w:szCs w:val="24"/>
        </w:rPr>
      </w:pPr>
    </w:p>
    <w:p w:rsidR="0044491C" w:rsidRDefault="0044491C" w:rsidP="00551EF1">
      <w:pPr>
        <w:pStyle w:val="Bezproreda"/>
        <w:ind w:left="360"/>
        <w:jc w:val="both"/>
        <w:rPr>
          <w:rFonts w:ascii="Arial" w:hAnsi="Arial" w:cs="Arial"/>
          <w:sz w:val="24"/>
          <w:szCs w:val="24"/>
        </w:rPr>
      </w:pPr>
    </w:p>
    <w:p w:rsidR="00551EF1" w:rsidRDefault="0044491C" w:rsidP="00551EF1">
      <w:pPr>
        <w:pStyle w:val="Bezproreda"/>
        <w:ind w:left="360"/>
        <w:jc w:val="center"/>
        <w:rPr>
          <w:rFonts w:ascii="Arial" w:hAnsi="Arial" w:cs="Arial"/>
          <w:sz w:val="24"/>
          <w:szCs w:val="24"/>
        </w:rPr>
      </w:pPr>
      <w:r>
        <w:rPr>
          <w:rFonts w:ascii="Arial" w:hAnsi="Arial" w:cs="Arial"/>
          <w:sz w:val="24"/>
          <w:szCs w:val="24"/>
        </w:rPr>
        <w:t>Članak 38</w:t>
      </w:r>
      <w:r w:rsidR="00551EF1">
        <w:rPr>
          <w:rFonts w:ascii="Arial" w:hAnsi="Arial" w:cs="Arial"/>
          <w:sz w:val="24"/>
          <w:szCs w:val="24"/>
        </w:rPr>
        <w:t>.</w:t>
      </w:r>
    </w:p>
    <w:p w:rsidR="00AD4F9D" w:rsidRDefault="00AD4F9D" w:rsidP="00551EF1">
      <w:pPr>
        <w:pStyle w:val="Bezproreda"/>
        <w:ind w:left="360"/>
        <w:jc w:val="center"/>
        <w:rPr>
          <w:rFonts w:ascii="Arial" w:hAnsi="Arial" w:cs="Arial"/>
          <w:sz w:val="24"/>
          <w:szCs w:val="24"/>
        </w:rPr>
      </w:pPr>
    </w:p>
    <w:p w:rsidR="0044491C" w:rsidRDefault="0044491C" w:rsidP="00551EF1">
      <w:pPr>
        <w:pStyle w:val="Bezproreda"/>
        <w:jc w:val="center"/>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ab/>
        <w:t>Ova Odluka stupa na snagu osmog dana od dana objave u Službenom glasniku Grada Ivanić-Grada.</w:t>
      </w:r>
    </w:p>
    <w:p w:rsidR="00551EF1" w:rsidRDefault="00551EF1" w:rsidP="00551EF1">
      <w:pPr>
        <w:pStyle w:val="Bezproreda"/>
        <w:jc w:val="both"/>
        <w:rPr>
          <w:rFonts w:ascii="Arial" w:hAnsi="Arial" w:cs="Arial"/>
          <w:sz w:val="24"/>
          <w:szCs w:val="24"/>
        </w:rPr>
      </w:pPr>
    </w:p>
    <w:p w:rsidR="003517AD" w:rsidRDefault="003517AD" w:rsidP="00551EF1">
      <w:pPr>
        <w:pStyle w:val="Bezproreda"/>
        <w:jc w:val="both"/>
        <w:rPr>
          <w:rFonts w:ascii="Arial" w:hAnsi="Arial" w:cs="Arial"/>
          <w:sz w:val="24"/>
          <w:szCs w:val="24"/>
        </w:rPr>
      </w:pPr>
    </w:p>
    <w:p w:rsidR="00551EF1" w:rsidRDefault="00551EF1" w:rsidP="00551EF1">
      <w:pPr>
        <w:pStyle w:val="Bezproreda"/>
        <w:jc w:val="center"/>
        <w:rPr>
          <w:rFonts w:ascii="Arial" w:hAnsi="Arial" w:cs="Arial"/>
          <w:sz w:val="24"/>
          <w:szCs w:val="24"/>
        </w:rPr>
      </w:pPr>
      <w:r>
        <w:rPr>
          <w:rFonts w:ascii="Arial" w:hAnsi="Arial" w:cs="Arial"/>
          <w:sz w:val="24"/>
          <w:szCs w:val="24"/>
        </w:rPr>
        <w:t>REPUBLIKA HRVATSKA</w:t>
      </w:r>
    </w:p>
    <w:p w:rsidR="00551EF1" w:rsidRDefault="00551EF1" w:rsidP="00551EF1">
      <w:pPr>
        <w:pStyle w:val="Bezproreda"/>
        <w:jc w:val="center"/>
        <w:rPr>
          <w:rFonts w:ascii="Arial" w:hAnsi="Arial" w:cs="Arial"/>
          <w:sz w:val="24"/>
          <w:szCs w:val="24"/>
        </w:rPr>
      </w:pPr>
      <w:r>
        <w:rPr>
          <w:rFonts w:ascii="Arial" w:hAnsi="Arial" w:cs="Arial"/>
          <w:sz w:val="24"/>
          <w:szCs w:val="24"/>
        </w:rPr>
        <w:t>ZAGREBAČKA ŽUPANIJA</w:t>
      </w:r>
    </w:p>
    <w:p w:rsidR="00551EF1" w:rsidRDefault="00551EF1" w:rsidP="00551EF1">
      <w:pPr>
        <w:pStyle w:val="Bezproreda"/>
        <w:jc w:val="center"/>
        <w:rPr>
          <w:rFonts w:ascii="Arial" w:hAnsi="Arial" w:cs="Arial"/>
          <w:sz w:val="24"/>
          <w:szCs w:val="24"/>
        </w:rPr>
      </w:pPr>
      <w:r>
        <w:rPr>
          <w:rFonts w:ascii="Arial" w:hAnsi="Arial" w:cs="Arial"/>
          <w:sz w:val="24"/>
          <w:szCs w:val="24"/>
        </w:rPr>
        <w:t>GRAD IVANIĆ-GRAD</w:t>
      </w:r>
    </w:p>
    <w:p w:rsidR="00551EF1" w:rsidRDefault="00551EF1" w:rsidP="00551EF1">
      <w:pPr>
        <w:pStyle w:val="Bezproreda"/>
        <w:jc w:val="center"/>
        <w:rPr>
          <w:rFonts w:ascii="Arial" w:hAnsi="Arial" w:cs="Arial"/>
          <w:sz w:val="24"/>
          <w:szCs w:val="24"/>
        </w:rPr>
      </w:pPr>
      <w:r>
        <w:rPr>
          <w:rFonts w:ascii="Arial" w:hAnsi="Arial" w:cs="Arial"/>
          <w:sz w:val="24"/>
          <w:szCs w:val="24"/>
        </w:rPr>
        <w:t>GRADSKO VIJEĆE</w:t>
      </w:r>
    </w:p>
    <w:p w:rsidR="00551EF1" w:rsidRDefault="00551EF1" w:rsidP="00551EF1">
      <w:pPr>
        <w:pStyle w:val="Bezproreda"/>
        <w:jc w:val="center"/>
        <w:rPr>
          <w:rFonts w:ascii="Arial" w:hAnsi="Arial" w:cs="Arial"/>
          <w:sz w:val="24"/>
          <w:szCs w:val="24"/>
        </w:rPr>
      </w:pPr>
    </w:p>
    <w:p w:rsidR="003517AD" w:rsidRDefault="003517AD" w:rsidP="00551EF1">
      <w:pPr>
        <w:pStyle w:val="Bezproreda"/>
        <w:jc w:val="both"/>
        <w:rPr>
          <w:rFonts w:ascii="Arial" w:hAnsi="Arial" w:cs="Arial"/>
          <w:sz w:val="24"/>
          <w:szCs w:val="24"/>
        </w:rPr>
      </w:pPr>
    </w:p>
    <w:p w:rsidR="003517AD" w:rsidRDefault="003517AD" w:rsidP="00551EF1">
      <w:pPr>
        <w:pStyle w:val="Bezproreda"/>
        <w:jc w:val="both"/>
        <w:rPr>
          <w:rFonts w:ascii="Arial" w:hAnsi="Arial" w:cs="Arial"/>
          <w:sz w:val="24"/>
          <w:szCs w:val="24"/>
        </w:rPr>
      </w:pPr>
    </w:p>
    <w:p w:rsidR="00551EF1" w:rsidRDefault="00551EF1" w:rsidP="00551EF1">
      <w:pPr>
        <w:pStyle w:val="Bezproreda"/>
        <w:jc w:val="both"/>
        <w:rPr>
          <w:rFonts w:ascii="Arial" w:hAnsi="Arial" w:cs="Arial"/>
          <w:sz w:val="24"/>
          <w:szCs w:val="24"/>
        </w:rPr>
      </w:pPr>
      <w:r>
        <w:rPr>
          <w:rFonts w:ascii="Arial" w:hAnsi="Arial" w:cs="Arial"/>
          <w:sz w:val="24"/>
          <w:szCs w:val="24"/>
        </w:rPr>
        <w:t>KLASA:</w:t>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t>Predsjednik Gradskog vijeća:</w:t>
      </w:r>
    </w:p>
    <w:p w:rsidR="00551EF1" w:rsidRDefault="00551EF1" w:rsidP="00551EF1">
      <w:pPr>
        <w:pStyle w:val="Bezproreda"/>
        <w:jc w:val="both"/>
        <w:rPr>
          <w:rFonts w:ascii="Arial" w:hAnsi="Arial" w:cs="Arial"/>
          <w:sz w:val="24"/>
          <w:szCs w:val="24"/>
        </w:rPr>
      </w:pPr>
      <w:r>
        <w:rPr>
          <w:rFonts w:ascii="Arial" w:hAnsi="Arial" w:cs="Arial"/>
          <w:sz w:val="24"/>
          <w:szCs w:val="24"/>
        </w:rPr>
        <w:t>URBROJ:</w:t>
      </w:r>
    </w:p>
    <w:p w:rsidR="00551EF1" w:rsidRDefault="00551EF1" w:rsidP="00551EF1">
      <w:pPr>
        <w:pStyle w:val="Bezproreda"/>
        <w:jc w:val="both"/>
        <w:rPr>
          <w:rFonts w:ascii="Arial" w:hAnsi="Arial" w:cs="Arial"/>
          <w:sz w:val="24"/>
          <w:szCs w:val="24"/>
        </w:rPr>
      </w:pPr>
      <w:r>
        <w:rPr>
          <w:rFonts w:ascii="Arial" w:hAnsi="Arial" w:cs="Arial"/>
          <w:sz w:val="24"/>
          <w:szCs w:val="24"/>
        </w:rPr>
        <w:t xml:space="preserve">Ivanić-Grad, </w:t>
      </w:r>
      <w:r>
        <w:rPr>
          <w:rFonts w:ascii="Arial" w:hAnsi="Arial" w:cs="Arial"/>
          <w:sz w:val="24"/>
          <w:szCs w:val="24"/>
        </w:rPr>
        <w:tab/>
      </w:r>
      <w:r>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r>
      <w:r w:rsidR="003517AD">
        <w:rPr>
          <w:rFonts w:ascii="Arial" w:hAnsi="Arial" w:cs="Arial"/>
          <w:sz w:val="24"/>
          <w:szCs w:val="24"/>
        </w:rPr>
        <w:tab/>
        <w:t>Željko Pongrac, pravnik kriminalist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551EF1" w:rsidRDefault="00551EF1" w:rsidP="00551EF1">
      <w:pPr>
        <w:pStyle w:val="Bezproreda"/>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551EF1" w:rsidRDefault="00551EF1" w:rsidP="00551EF1">
      <w:pPr>
        <w:pStyle w:val="Bezproreda"/>
        <w:jc w:val="both"/>
        <w:rPr>
          <w:rFonts w:ascii="Arial" w:hAnsi="Arial" w:cs="Arial"/>
          <w:sz w:val="24"/>
          <w:szCs w:val="24"/>
        </w:rPr>
      </w:pPr>
    </w:p>
    <w:p w:rsidR="0044491C" w:rsidRDefault="0037418F" w:rsidP="00551EF1">
      <w:pPr>
        <w:pStyle w:val="Bezproreda"/>
        <w:jc w:val="both"/>
        <w:rPr>
          <w:rFonts w:ascii="Arial" w:hAnsi="Arial" w:cs="Arial"/>
          <w:sz w:val="24"/>
          <w:szCs w:val="24"/>
        </w:rPr>
      </w:pPr>
      <w:r>
        <w:rPr>
          <w:rFonts w:ascii="Arial" w:hAnsi="Arial" w:cs="Arial"/>
          <w:sz w:val="24"/>
          <w:szCs w:val="24"/>
        </w:rPr>
        <w:tab/>
      </w:r>
    </w:p>
    <w:p w:rsidR="0044491C" w:rsidRDefault="0044491C" w:rsidP="00551EF1">
      <w:pPr>
        <w:pStyle w:val="Bezproreda"/>
        <w:jc w:val="both"/>
        <w:rPr>
          <w:rFonts w:ascii="Arial" w:hAnsi="Arial" w:cs="Arial"/>
          <w:sz w:val="24"/>
          <w:szCs w:val="24"/>
        </w:rPr>
      </w:pPr>
    </w:p>
    <w:p w:rsidR="00551EF1" w:rsidRDefault="00551EF1" w:rsidP="006A4581">
      <w:pPr>
        <w:pStyle w:val="Bezproreda"/>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644"/>
      </w:tblGrid>
      <w:tr w:rsidR="006A4581" w:rsidRPr="006A4581" w:rsidTr="00F77E29">
        <w:tc>
          <w:tcPr>
            <w:tcW w:w="4644" w:type="dxa"/>
            <w:tcBorders>
              <w:top w:val="single" w:sz="4" w:space="0" w:color="auto"/>
              <w:left w:val="single" w:sz="4" w:space="0" w:color="auto"/>
              <w:bottom w:val="single" w:sz="4" w:space="0" w:color="auto"/>
              <w:right w:val="single" w:sz="4" w:space="0" w:color="auto"/>
            </w:tcBorders>
          </w:tcPr>
          <w:p w:rsidR="006A4581" w:rsidRPr="006A4581" w:rsidRDefault="006A4581" w:rsidP="006A4581">
            <w:pPr>
              <w:rPr>
                <w:rFonts w:ascii="Arial" w:hAnsi="Arial" w:cs="Arial"/>
                <w:b/>
                <w:color w:val="000000"/>
                <w:sz w:val="24"/>
                <w:szCs w:val="24"/>
                <w:lang w:val="hr-HR" w:eastAsia="hr-HR"/>
              </w:rPr>
            </w:pPr>
          </w:p>
          <w:p w:rsidR="006A4581" w:rsidRPr="006A4581" w:rsidRDefault="006A4581" w:rsidP="006A4581">
            <w:pPr>
              <w:rPr>
                <w:rFonts w:ascii="Arial" w:hAnsi="Arial" w:cs="Arial"/>
                <w:b/>
                <w:color w:val="000000"/>
                <w:sz w:val="24"/>
                <w:szCs w:val="24"/>
                <w:lang w:eastAsia="hr-HR"/>
              </w:rPr>
            </w:pPr>
            <w:r w:rsidRPr="006A4581">
              <w:rPr>
                <w:rFonts w:ascii="Arial" w:hAnsi="Arial" w:cs="Arial"/>
                <w:b/>
                <w:color w:val="000000"/>
                <w:sz w:val="24"/>
                <w:szCs w:val="24"/>
                <w:lang w:eastAsia="hr-HR"/>
              </w:rPr>
              <w:t>PREDMET:</w:t>
            </w:r>
          </w:p>
          <w:p w:rsidR="006A4581" w:rsidRPr="006A4581" w:rsidRDefault="006A4581" w:rsidP="006A4581">
            <w:pPr>
              <w:rPr>
                <w:rFonts w:ascii="Arial" w:hAnsi="Arial" w:cs="Arial"/>
                <w:b/>
                <w:color w:val="000000"/>
                <w:sz w:val="24"/>
                <w:szCs w:val="24"/>
                <w:lang w:eastAsia="hr-HR"/>
              </w:rPr>
            </w:pPr>
          </w:p>
        </w:tc>
        <w:tc>
          <w:tcPr>
            <w:tcW w:w="4644" w:type="dxa"/>
            <w:tcBorders>
              <w:top w:val="single" w:sz="4" w:space="0" w:color="auto"/>
              <w:left w:val="single" w:sz="4" w:space="0" w:color="auto"/>
              <w:bottom w:val="single" w:sz="4" w:space="0" w:color="auto"/>
              <w:right w:val="single" w:sz="4" w:space="0" w:color="auto"/>
            </w:tcBorders>
            <w:hideMark/>
          </w:tcPr>
          <w:p w:rsidR="006A4581" w:rsidRPr="006A4581" w:rsidRDefault="006A4581" w:rsidP="006A4581">
            <w:pPr>
              <w:rPr>
                <w:rFonts w:ascii="Arial" w:hAnsi="Arial" w:cs="Arial"/>
                <w:color w:val="000000"/>
                <w:sz w:val="24"/>
                <w:szCs w:val="24"/>
                <w:lang w:eastAsia="hr-HR"/>
              </w:rPr>
            </w:pPr>
            <w:proofErr w:type="spellStart"/>
            <w:r w:rsidRPr="006A4581">
              <w:rPr>
                <w:rFonts w:ascii="Arial" w:hAnsi="Arial" w:cs="Arial"/>
                <w:color w:val="000000"/>
                <w:sz w:val="24"/>
                <w:szCs w:val="24"/>
                <w:lang w:eastAsia="hr-HR"/>
              </w:rPr>
              <w:t>Odluka</w:t>
            </w:r>
            <w:proofErr w:type="spellEnd"/>
            <w:r w:rsidRPr="006A4581">
              <w:rPr>
                <w:rFonts w:ascii="Arial" w:hAnsi="Arial" w:cs="Arial"/>
                <w:color w:val="000000"/>
                <w:sz w:val="24"/>
                <w:szCs w:val="24"/>
                <w:lang w:eastAsia="hr-HR"/>
              </w:rPr>
              <w:t xml:space="preserve"> o </w:t>
            </w:r>
            <w:proofErr w:type="spellStart"/>
            <w:r w:rsidRPr="006A4581">
              <w:rPr>
                <w:rFonts w:ascii="Arial" w:hAnsi="Arial" w:cs="Arial"/>
                <w:color w:val="000000"/>
                <w:sz w:val="24"/>
                <w:szCs w:val="24"/>
                <w:lang w:eastAsia="hr-HR"/>
              </w:rPr>
              <w:t>zakupu</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poslovnih</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prostora</w:t>
            </w:r>
            <w:proofErr w:type="spellEnd"/>
            <w:r w:rsidRPr="006A4581">
              <w:rPr>
                <w:rFonts w:ascii="Arial" w:hAnsi="Arial" w:cs="Arial"/>
                <w:color w:val="000000"/>
                <w:sz w:val="24"/>
                <w:szCs w:val="24"/>
                <w:lang w:eastAsia="hr-HR"/>
              </w:rPr>
              <w:t xml:space="preserve"> </w:t>
            </w:r>
            <w:r w:rsidR="004C09FC">
              <w:rPr>
                <w:rFonts w:ascii="Arial" w:hAnsi="Arial" w:cs="Arial"/>
                <w:color w:val="000000"/>
                <w:sz w:val="24"/>
                <w:szCs w:val="24"/>
                <w:lang w:eastAsia="hr-HR"/>
              </w:rPr>
              <w:t xml:space="preserve">i </w:t>
            </w:r>
            <w:proofErr w:type="spellStart"/>
            <w:r w:rsidR="004C09FC">
              <w:rPr>
                <w:rFonts w:ascii="Arial" w:hAnsi="Arial" w:cs="Arial"/>
                <w:color w:val="000000"/>
                <w:sz w:val="24"/>
                <w:szCs w:val="24"/>
                <w:lang w:eastAsia="hr-HR"/>
              </w:rPr>
              <w:t>korištenju</w:t>
            </w:r>
            <w:proofErr w:type="spellEnd"/>
            <w:r w:rsidR="004C09FC">
              <w:rPr>
                <w:rFonts w:ascii="Arial" w:hAnsi="Arial" w:cs="Arial"/>
                <w:color w:val="000000"/>
                <w:sz w:val="24"/>
                <w:szCs w:val="24"/>
                <w:lang w:eastAsia="hr-HR"/>
              </w:rPr>
              <w:t xml:space="preserve"> </w:t>
            </w:r>
            <w:proofErr w:type="spellStart"/>
            <w:r w:rsidR="004C09FC">
              <w:rPr>
                <w:rFonts w:ascii="Arial" w:hAnsi="Arial" w:cs="Arial"/>
                <w:color w:val="000000"/>
                <w:sz w:val="24"/>
                <w:szCs w:val="24"/>
                <w:lang w:eastAsia="hr-HR"/>
              </w:rPr>
              <w:t>ostal</w:t>
            </w:r>
            <w:bookmarkStart w:id="0" w:name="_GoBack"/>
            <w:bookmarkEnd w:id="0"/>
            <w:r w:rsidR="0037418F">
              <w:rPr>
                <w:rFonts w:ascii="Arial" w:hAnsi="Arial" w:cs="Arial"/>
                <w:color w:val="000000"/>
                <w:sz w:val="24"/>
                <w:szCs w:val="24"/>
                <w:lang w:eastAsia="hr-HR"/>
              </w:rPr>
              <w:t>ih</w:t>
            </w:r>
            <w:proofErr w:type="spellEnd"/>
            <w:r w:rsidR="0037418F">
              <w:rPr>
                <w:rFonts w:ascii="Arial" w:hAnsi="Arial" w:cs="Arial"/>
                <w:color w:val="000000"/>
                <w:sz w:val="24"/>
                <w:szCs w:val="24"/>
                <w:lang w:eastAsia="hr-HR"/>
              </w:rPr>
              <w:t xml:space="preserve"> </w:t>
            </w:r>
            <w:proofErr w:type="spellStart"/>
            <w:r w:rsidR="0037418F">
              <w:rPr>
                <w:rFonts w:ascii="Arial" w:hAnsi="Arial" w:cs="Arial"/>
                <w:color w:val="000000"/>
                <w:sz w:val="24"/>
                <w:szCs w:val="24"/>
                <w:lang w:eastAsia="hr-HR"/>
              </w:rPr>
              <w:t>prostora</w:t>
            </w:r>
            <w:proofErr w:type="spellEnd"/>
            <w:r w:rsidR="0037418F">
              <w:rPr>
                <w:rFonts w:ascii="Arial" w:hAnsi="Arial" w:cs="Arial"/>
                <w:color w:val="000000"/>
                <w:sz w:val="24"/>
                <w:szCs w:val="24"/>
                <w:lang w:eastAsia="hr-HR"/>
              </w:rPr>
              <w:t xml:space="preserve"> </w:t>
            </w:r>
            <w:r w:rsidRPr="006A4581">
              <w:rPr>
                <w:rFonts w:ascii="Arial" w:hAnsi="Arial" w:cs="Arial"/>
                <w:color w:val="000000"/>
                <w:sz w:val="24"/>
                <w:szCs w:val="24"/>
                <w:lang w:eastAsia="hr-HR"/>
              </w:rPr>
              <w:t xml:space="preserve">u </w:t>
            </w:r>
            <w:proofErr w:type="spellStart"/>
            <w:r w:rsidRPr="006A4581">
              <w:rPr>
                <w:rFonts w:ascii="Arial" w:hAnsi="Arial" w:cs="Arial"/>
                <w:color w:val="000000"/>
                <w:sz w:val="24"/>
                <w:szCs w:val="24"/>
                <w:lang w:eastAsia="hr-HR"/>
              </w:rPr>
              <w:t>vlasništvu</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Grada</w:t>
            </w:r>
            <w:proofErr w:type="spellEnd"/>
            <w:r w:rsidRPr="006A4581">
              <w:rPr>
                <w:rFonts w:ascii="Arial" w:hAnsi="Arial" w:cs="Arial"/>
                <w:color w:val="000000"/>
                <w:sz w:val="24"/>
                <w:szCs w:val="24"/>
                <w:lang w:eastAsia="hr-HR"/>
              </w:rPr>
              <w:t xml:space="preserve"> Ivanić-</w:t>
            </w:r>
            <w:proofErr w:type="spellStart"/>
            <w:r w:rsidRPr="006A4581">
              <w:rPr>
                <w:rFonts w:ascii="Arial" w:hAnsi="Arial" w:cs="Arial"/>
                <w:color w:val="000000"/>
                <w:sz w:val="24"/>
                <w:szCs w:val="24"/>
                <w:lang w:eastAsia="hr-HR"/>
              </w:rPr>
              <w:t>Grada</w:t>
            </w:r>
            <w:proofErr w:type="spellEnd"/>
          </w:p>
        </w:tc>
      </w:tr>
      <w:tr w:rsidR="006A4581" w:rsidRPr="006A4581" w:rsidTr="00F77E29">
        <w:tc>
          <w:tcPr>
            <w:tcW w:w="4644" w:type="dxa"/>
            <w:tcBorders>
              <w:top w:val="single" w:sz="4" w:space="0" w:color="auto"/>
              <w:left w:val="single" w:sz="4" w:space="0" w:color="auto"/>
              <w:bottom w:val="single" w:sz="4" w:space="0" w:color="auto"/>
              <w:right w:val="single" w:sz="4" w:space="0" w:color="auto"/>
            </w:tcBorders>
          </w:tcPr>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r w:rsidRPr="006A4581">
              <w:rPr>
                <w:rFonts w:ascii="Arial" w:hAnsi="Arial" w:cs="Arial"/>
                <w:b/>
                <w:color w:val="000000"/>
                <w:sz w:val="24"/>
                <w:szCs w:val="24"/>
                <w:lang w:eastAsia="hr-HR"/>
              </w:rPr>
              <w:t>PRAVNI TEMELJ:</w:t>
            </w:r>
          </w:p>
          <w:p w:rsidR="006A4581" w:rsidRPr="006A4581" w:rsidRDefault="006A4581" w:rsidP="006A4581">
            <w:pPr>
              <w:rPr>
                <w:rFonts w:ascii="Arial" w:hAnsi="Arial" w:cs="Arial"/>
                <w:b/>
                <w:color w:val="000000"/>
                <w:sz w:val="24"/>
                <w:szCs w:val="24"/>
                <w:lang w:eastAsia="hr-HR"/>
              </w:rPr>
            </w:pPr>
          </w:p>
        </w:tc>
        <w:tc>
          <w:tcPr>
            <w:tcW w:w="4644" w:type="dxa"/>
            <w:tcBorders>
              <w:top w:val="single" w:sz="4" w:space="0" w:color="auto"/>
              <w:left w:val="single" w:sz="4" w:space="0" w:color="auto"/>
              <w:bottom w:val="single" w:sz="4" w:space="0" w:color="auto"/>
              <w:right w:val="single" w:sz="4" w:space="0" w:color="auto"/>
            </w:tcBorders>
            <w:hideMark/>
          </w:tcPr>
          <w:p w:rsidR="006A4581" w:rsidRPr="006A4581" w:rsidRDefault="00112472" w:rsidP="00112472">
            <w:pPr>
              <w:rPr>
                <w:rFonts w:ascii="Arial" w:hAnsi="Arial" w:cs="Arial"/>
                <w:color w:val="000000"/>
                <w:sz w:val="24"/>
                <w:szCs w:val="24"/>
                <w:lang w:eastAsia="hr-HR"/>
              </w:rPr>
            </w:pPr>
            <w:r>
              <w:rPr>
                <w:rFonts w:ascii="Arial" w:hAnsi="Arial" w:cs="Arial"/>
                <w:sz w:val="24"/>
                <w:szCs w:val="24"/>
              </w:rPr>
              <w:t xml:space="preserve">Na </w:t>
            </w:r>
            <w:proofErr w:type="spellStart"/>
            <w:r>
              <w:rPr>
                <w:rFonts w:ascii="Arial" w:hAnsi="Arial" w:cs="Arial"/>
                <w:sz w:val="24"/>
                <w:szCs w:val="24"/>
              </w:rPr>
              <w:t>temelju</w:t>
            </w:r>
            <w:proofErr w:type="spellEnd"/>
            <w:r>
              <w:rPr>
                <w:rFonts w:ascii="Arial" w:hAnsi="Arial" w:cs="Arial"/>
                <w:sz w:val="24"/>
                <w:szCs w:val="24"/>
              </w:rPr>
              <w:t xml:space="preserve"> </w:t>
            </w:r>
            <w:proofErr w:type="spellStart"/>
            <w:r>
              <w:rPr>
                <w:rFonts w:ascii="Arial" w:hAnsi="Arial" w:cs="Arial"/>
                <w:sz w:val="24"/>
                <w:szCs w:val="24"/>
              </w:rPr>
              <w:t>članka</w:t>
            </w:r>
            <w:proofErr w:type="spellEnd"/>
            <w:r>
              <w:rPr>
                <w:rFonts w:ascii="Arial" w:hAnsi="Arial" w:cs="Arial"/>
                <w:sz w:val="24"/>
                <w:szCs w:val="24"/>
              </w:rPr>
              <w:t xml:space="preserve"> </w:t>
            </w:r>
            <w:r w:rsidRPr="002351AF">
              <w:rPr>
                <w:rFonts w:ascii="Arial" w:hAnsi="Arial" w:cs="Arial"/>
                <w:sz w:val="24"/>
                <w:szCs w:val="24"/>
              </w:rPr>
              <w:t xml:space="preserve">35. </w:t>
            </w:r>
            <w:proofErr w:type="spellStart"/>
            <w:r w:rsidRPr="002351AF">
              <w:rPr>
                <w:rFonts w:ascii="Arial" w:hAnsi="Arial" w:cs="Arial"/>
                <w:sz w:val="24"/>
                <w:szCs w:val="24"/>
              </w:rPr>
              <w:t>Zakona</w:t>
            </w:r>
            <w:proofErr w:type="spellEnd"/>
            <w:r w:rsidRPr="002351AF">
              <w:rPr>
                <w:rFonts w:ascii="Arial" w:hAnsi="Arial" w:cs="Arial"/>
                <w:sz w:val="24"/>
                <w:szCs w:val="24"/>
              </w:rPr>
              <w:t xml:space="preserve"> o </w:t>
            </w:r>
            <w:proofErr w:type="spellStart"/>
            <w:r w:rsidRPr="002351AF">
              <w:rPr>
                <w:rFonts w:ascii="Arial" w:hAnsi="Arial" w:cs="Arial"/>
                <w:sz w:val="24"/>
                <w:szCs w:val="24"/>
              </w:rPr>
              <w:t>vlasništvu</w:t>
            </w:r>
            <w:proofErr w:type="spellEnd"/>
            <w:r w:rsidRPr="002351AF">
              <w:rPr>
                <w:rFonts w:ascii="Arial" w:hAnsi="Arial" w:cs="Arial"/>
                <w:sz w:val="24"/>
                <w:szCs w:val="24"/>
              </w:rPr>
              <w:t xml:space="preserve"> i </w:t>
            </w:r>
            <w:proofErr w:type="spellStart"/>
            <w:r w:rsidRPr="002351AF">
              <w:rPr>
                <w:rFonts w:ascii="Arial" w:hAnsi="Arial" w:cs="Arial"/>
                <w:sz w:val="24"/>
                <w:szCs w:val="24"/>
              </w:rPr>
              <w:t>drugim</w:t>
            </w:r>
            <w:proofErr w:type="spellEnd"/>
            <w:r w:rsidRPr="002351AF">
              <w:rPr>
                <w:rFonts w:ascii="Arial" w:hAnsi="Arial" w:cs="Arial"/>
                <w:sz w:val="24"/>
                <w:szCs w:val="24"/>
              </w:rPr>
              <w:t xml:space="preserve"> </w:t>
            </w:r>
            <w:proofErr w:type="spellStart"/>
            <w:r w:rsidRPr="002351AF">
              <w:rPr>
                <w:rFonts w:ascii="Arial" w:hAnsi="Arial" w:cs="Arial"/>
                <w:sz w:val="24"/>
                <w:szCs w:val="24"/>
              </w:rPr>
              <w:t>stvarnim</w:t>
            </w:r>
            <w:proofErr w:type="spellEnd"/>
            <w:r w:rsidRPr="002351AF">
              <w:rPr>
                <w:rFonts w:ascii="Arial" w:hAnsi="Arial" w:cs="Arial"/>
                <w:sz w:val="24"/>
                <w:szCs w:val="24"/>
              </w:rPr>
              <w:t xml:space="preserve"> </w:t>
            </w:r>
            <w:proofErr w:type="spellStart"/>
            <w:r w:rsidRPr="002351AF">
              <w:rPr>
                <w:rFonts w:ascii="Arial" w:hAnsi="Arial" w:cs="Arial"/>
                <w:sz w:val="24"/>
                <w:szCs w:val="24"/>
              </w:rPr>
              <w:t>pravima</w:t>
            </w:r>
            <w:proofErr w:type="spellEnd"/>
            <w:r w:rsidRPr="002351AF">
              <w:rPr>
                <w:rFonts w:ascii="Arial" w:hAnsi="Arial" w:cs="Arial"/>
                <w:sz w:val="24"/>
                <w:szCs w:val="24"/>
              </w:rPr>
              <w:t xml:space="preserve"> (</w:t>
            </w:r>
            <w:proofErr w:type="spellStart"/>
            <w:r w:rsidRPr="002351AF">
              <w:rPr>
                <w:rFonts w:ascii="Arial" w:hAnsi="Arial" w:cs="Arial"/>
                <w:sz w:val="24"/>
                <w:szCs w:val="24"/>
              </w:rPr>
              <w:t>Narodne</w:t>
            </w:r>
            <w:proofErr w:type="spellEnd"/>
            <w:r w:rsidRPr="002351AF">
              <w:rPr>
                <w:rFonts w:ascii="Arial" w:hAnsi="Arial" w:cs="Arial"/>
                <w:sz w:val="24"/>
                <w:szCs w:val="24"/>
              </w:rPr>
              <w:t xml:space="preserve"> </w:t>
            </w:r>
            <w:proofErr w:type="spellStart"/>
            <w:r w:rsidRPr="002351AF">
              <w:rPr>
                <w:rFonts w:ascii="Arial" w:hAnsi="Arial" w:cs="Arial"/>
                <w:sz w:val="24"/>
                <w:szCs w:val="24"/>
              </w:rPr>
              <w:t>novine</w:t>
            </w:r>
            <w:proofErr w:type="spellEnd"/>
            <w:proofErr w:type="gramStart"/>
            <w:r w:rsidRPr="002351AF">
              <w:rPr>
                <w:rFonts w:ascii="Arial" w:hAnsi="Arial" w:cs="Arial"/>
                <w:sz w:val="24"/>
                <w:szCs w:val="24"/>
              </w:rPr>
              <w:t xml:space="preserve">,  </w:t>
            </w:r>
            <w:proofErr w:type="spellStart"/>
            <w:r w:rsidRPr="002351AF">
              <w:rPr>
                <w:rFonts w:ascii="Arial" w:hAnsi="Arial" w:cs="Arial"/>
                <w:sz w:val="24"/>
                <w:szCs w:val="24"/>
              </w:rPr>
              <w:t>broj</w:t>
            </w:r>
            <w:proofErr w:type="spellEnd"/>
            <w:proofErr w:type="gramEnd"/>
            <w:r w:rsidRPr="002351AF">
              <w:rPr>
                <w:rFonts w:ascii="Arial" w:hAnsi="Arial" w:cs="Arial"/>
                <w:sz w:val="24"/>
                <w:szCs w:val="24"/>
              </w:rPr>
              <w:t xml:space="preserve"> 91/96, 68/98, 137/99, 22/00, 73/00, </w:t>
            </w:r>
            <w:r>
              <w:rPr>
                <w:rFonts w:ascii="Arial" w:hAnsi="Arial" w:cs="Arial"/>
                <w:sz w:val="24"/>
                <w:szCs w:val="24"/>
              </w:rPr>
              <w:t xml:space="preserve">129/00, </w:t>
            </w:r>
            <w:r w:rsidRPr="002351AF">
              <w:rPr>
                <w:rFonts w:ascii="Arial" w:hAnsi="Arial" w:cs="Arial"/>
                <w:sz w:val="24"/>
                <w:szCs w:val="24"/>
              </w:rPr>
              <w:t>114/01,</w:t>
            </w:r>
            <w:r>
              <w:rPr>
                <w:rFonts w:ascii="Arial" w:hAnsi="Arial" w:cs="Arial"/>
                <w:sz w:val="24"/>
                <w:szCs w:val="24"/>
              </w:rPr>
              <w:t xml:space="preserve"> 79/06, 141/06, 146/08, </w:t>
            </w:r>
            <w:r w:rsidRPr="002351AF">
              <w:rPr>
                <w:rFonts w:ascii="Arial" w:hAnsi="Arial" w:cs="Arial"/>
                <w:sz w:val="24"/>
                <w:szCs w:val="24"/>
              </w:rPr>
              <w:t>153/09</w:t>
            </w:r>
            <w:r>
              <w:rPr>
                <w:rFonts w:ascii="Arial" w:hAnsi="Arial" w:cs="Arial"/>
                <w:sz w:val="24"/>
                <w:szCs w:val="24"/>
              </w:rPr>
              <w:t>, 143/12 i 152/14</w:t>
            </w:r>
            <w:r w:rsidRPr="002351AF">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članka</w:t>
            </w:r>
            <w:proofErr w:type="spellEnd"/>
            <w:r w:rsidRPr="002351AF">
              <w:rPr>
                <w:rFonts w:ascii="Arial" w:hAnsi="Arial" w:cs="Arial"/>
                <w:sz w:val="24"/>
                <w:szCs w:val="24"/>
              </w:rPr>
              <w:t xml:space="preserve"> </w:t>
            </w:r>
            <w:r>
              <w:rPr>
                <w:rFonts w:ascii="Arial" w:hAnsi="Arial" w:cs="Arial"/>
                <w:sz w:val="24"/>
                <w:szCs w:val="24"/>
              </w:rPr>
              <w:t xml:space="preserve">6. </w:t>
            </w:r>
            <w:proofErr w:type="spellStart"/>
            <w:r>
              <w:rPr>
                <w:rFonts w:ascii="Arial" w:hAnsi="Arial" w:cs="Arial"/>
                <w:sz w:val="24"/>
                <w:szCs w:val="24"/>
              </w:rPr>
              <w:t>Zakona</w:t>
            </w:r>
            <w:proofErr w:type="spellEnd"/>
            <w:r>
              <w:rPr>
                <w:rFonts w:ascii="Arial" w:hAnsi="Arial" w:cs="Arial"/>
                <w:sz w:val="24"/>
                <w:szCs w:val="24"/>
              </w:rPr>
              <w:t xml:space="preserve"> o </w:t>
            </w:r>
            <w:proofErr w:type="spellStart"/>
            <w:r>
              <w:rPr>
                <w:rFonts w:ascii="Arial" w:hAnsi="Arial" w:cs="Arial"/>
                <w:sz w:val="24"/>
                <w:szCs w:val="24"/>
              </w:rPr>
              <w:t>zakupu</w:t>
            </w:r>
            <w:proofErr w:type="spellEnd"/>
            <w:r>
              <w:rPr>
                <w:rFonts w:ascii="Arial" w:hAnsi="Arial" w:cs="Arial"/>
                <w:sz w:val="24"/>
                <w:szCs w:val="24"/>
              </w:rPr>
              <w:t xml:space="preserve"> i </w:t>
            </w:r>
            <w:proofErr w:type="spellStart"/>
            <w:r>
              <w:rPr>
                <w:rFonts w:ascii="Arial" w:hAnsi="Arial" w:cs="Arial"/>
                <w:sz w:val="24"/>
                <w:szCs w:val="24"/>
              </w:rPr>
              <w:t>kupoprodaji</w:t>
            </w:r>
            <w:proofErr w:type="spellEnd"/>
            <w:r>
              <w:rPr>
                <w:rFonts w:ascii="Arial" w:hAnsi="Arial" w:cs="Arial"/>
                <w:sz w:val="24"/>
                <w:szCs w:val="24"/>
              </w:rPr>
              <w:t xml:space="preserve"> </w:t>
            </w:r>
            <w:proofErr w:type="spellStart"/>
            <w:r>
              <w:rPr>
                <w:rFonts w:ascii="Arial" w:hAnsi="Arial" w:cs="Arial"/>
                <w:sz w:val="24"/>
                <w:szCs w:val="24"/>
              </w:rPr>
              <w:t>poslovnog</w:t>
            </w:r>
            <w:proofErr w:type="spellEnd"/>
            <w:r>
              <w:rPr>
                <w:rFonts w:ascii="Arial" w:hAnsi="Arial" w:cs="Arial"/>
                <w:sz w:val="24"/>
                <w:szCs w:val="24"/>
              </w:rPr>
              <w:t xml:space="preserve"> </w:t>
            </w:r>
            <w:proofErr w:type="spellStart"/>
            <w:r>
              <w:rPr>
                <w:rFonts w:ascii="Arial" w:hAnsi="Arial" w:cs="Arial"/>
                <w:sz w:val="24"/>
                <w:szCs w:val="24"/>
              </w:rPr>
              <w:t>prostora</w:t>
            </w:r>
            <w:proofErr w:type="spellEnd"/>
            <w:r>
              <w:rPr>
                <w:rFonts w:ascii="Arial" w:hAnsi="Arial" w:cs="Arial"/>
                <w:sz w:val="24"/>
                <w:szCs w:val="24"/>
              </w:rPr>
              <w:t xml:space="preserve"> (</w:t>
            </w:r>
            <w:proofErr w:type="spellStart"/>
            <w:r>
              <w:rPr>
                <w:rFonts w:ascii="Arial" w:hAnsi="Arial" w:cs="Arial"/>
                <w:sz w:val="24"/>
                <w:szCs w:val="24"/>
              </w:rPr>
              <w:t>Narodne</w:t>
            </w:r>
            <w:proofErr w:type="spellEnd"/>
            <w:r>
              <w:rPr>
                <w:rFonts w:ascii="Arial" w:hAnsi="Arial" w:cs="Arial"/>
                <w:sz w:val="24"/>
                <w:szCs w:val="24"/>
              </w:rPr>
              <w:t xml:space="preserve"> </w:t>
            </w:r>
            <w:proofErr w:type="spellStart"/>
            <w:r>
              <w:rPr>
                <w:rFonts w:ascii="Arial" w:hAnsi="Arial" w:cs="Arial"/>
                <w:sz w:val="24"/>
                <w:szCs w:val="24"/>
              </w:rPr>
              <w:t>novine</w:t>
            </w:r>
            <w:proofErr w:type="spellEnd"/>
            <w:r>
              <w:rPr>
                <w:rFonts w:ascii="Arial" w:hAnsi="Arial" w:cs="Arial"/>
                <w:sz w:val="24"/>
                <w:szCs w:val="24"/>
              </w:rPr>
              <w:t xml:space="preserve">, </w:t>
            </w:r>
            <w:proofErr w:type="spellStart"/>
            <w:r>
              <w:rPr>
                <w:rFonts w:ascii="Arial" w:hAnsi="Arial" w:cs="Arial"/>
                <w:sz w:val="24"/>
                <w:szCs w:val="24"/>
              </w:rPr>
              <w:t>broj</w:t>
            </w:r>
            <w:proofErr w:type="spellEnd"/>
            <w:r>
              <w:rPr>
                <w:rFonts w:ascii="Arial" w:hAnsi="Arial" w:cs="Arial"/>
                <w:sz w:val="24"/>
                <w:szCs w:val="24"/>
              </w:rPr>
              <w:t xml:space="preserve"> 125/11, 64/15 i 112/18) i </w:t>
            </w:r>
            <w:proofErr w:type="spellStart"/>
            <w:r>
              <w:rPr>
                <w:rFonts w:ascii="Arial" w:hAnsi="Arial" w:cs="Arial"/>
                <w:sz w:val="24"/>
                <w:szCs w:val="24"/>
              </w:rPr>
              <w:t>članka</w:t>
            </w:r>
            <w:proofErr w:type="spellEnd"/>
            <w:r>
              <w:rPr>
                <w:rFonts w:ascii="Arial" w:hAnsi="Arial" w:cs="Arial"/>
                <w:sz w:val="24"/>
                <w:szCs w:val="24"/>
              </w:rPr>
              <w:t xml:space="preserve"> 35. </w:t>
            </w:r>
            <w:proofErr w:type="spellStart"/>
            <w:r>
              <w:rPr>
                <w:rFonts w:ascii="Arial" w:hAnsi="Arial" w:cs="Arial"/>
                <w:sz w:val="24"/>
                <w:szCs w:val="24"/>
              </w:rPr>
              <w:t>statuta</w:t>
            </w:r>
            <w:proofErr w:type="spellEnd"/>
            <w:r>
              <w:rPr>
                <w:rFonts w:ascii="Arial" w:hAnsi="Arial" w:cs="Arial"/>
                <w:sz w:val="24"/>
                <w:szCs w:val="24"/>
              </w:rPr>
              <w:t xml:space="preserve"> </w:t>
            </w:r>
            <w:proofErr w:type="spellStart"/>
            <w:r>
              <w:rPr>
                <w:rFonts w:ascii="Arial" w:hAnsi="Arial" w:cs="Arial"/>
                <w:sz w:val="24"/>
                <w:szCs w:val="24"/>
              </w:rPr>
              <w:t>Grada</w:t>
            </w:r>
            <w:proofErr w:type="spellEnd"/>
            <w:r>
              <w:rPr>
                <w:rFonts w:ascii="Arial" w:hAnsi="Arial" w:cs="Arial"/>
                <w:sz w:val="24"/>
                <w:szCs w:val="24"/>
              </w:rPr>
              <w:t xml:space="preserve"> Ivanić-</w:t>
            </w:r>
            <w:proofErr w:type="spellStart"/>
            <w:r>
              <w:rPr>
                <w:rFonts w:ascii="Arial" w:hAnsi="Arial" w:cs="Arial"/>
                <w:sz w:val="24"/>
                <w:szCs w:val="24"/>
              </w:rPr>
              <w:t>Grada</w:t>
            </w:r>
            <w:proofErr w:type="spellEnd"/>
            <w:r>
              <w:rPr>
                <w:rFonts w:ascii="Arial" w:hAnsi="Arial" w:cs="Arial"/>
                <w:sz w:val="24"/>
                <w:szCs w:val="24"/>
              </w:rPr>
              <w:t xml:space="preserve"> (</w:t>
            </w:r>
            <w:proofErr w:type="spellStart"/>
            <w:r>
              <w:rPr>
                <w:rFonts w:ascii="Arial" w:hAnsi="Arial" w:cs="Arial"/>
                <w:sz w:val="24"/>
                <w:szCs w:val="24"/>
              </w:rPr>
              <w:t>Službeni</w:t>
            </w:r>
            <w:proofErr w:type="spellEnd"/>
            <w:r>
              <w:rPr>
                <w:rFonts w:ascii="Arial" w:hAnsi="Arial" w:cs="Arial"/>
                <w:sz w:val="24"/>
                <w:szCs w:val="24"/>
              </w:rPr>
              <w:t xml:space="preserve"> </w:t>
            </w:r>
            <w:proofErr w:type="spellStart"/>
            <w:r>
              <w:rPr>
                <w:rFonts w:ascii="Arial" w:hAnsi="Arial" w:cs="Arial"/>
                <w:sz w:val="24"/>
                <w:szCs w:val="24"/>
              </w:rPr>
              <w:t>glasnik</w:t>
            </w:r>
            <w:proofErr w:type="spellEnd"/>
            <w:r>
              <w:rPr>
                <w:rFonts w:ascii="Arial" w:hAnsi="Arial" w:cs="Arial"/>
                <w:sz w:val="24"/>
                <w:szCs w:val="24"/>
              </w:rPr>
              <w:t xml:space="preserve">, </w:t>
            </w:r>
            <w:proofErr w:type="spellStart"/>
            <w:r>
              <w:rPr>
                <w:rFonts w:ascii="Arial" w:hAnsi="Arial" w:cs="Arial"/>
                <w:sz w:val="24"/>
                <w:szCs w:val="24"/>
              </w:rPr>
              <w:t>broj</w:t>
            </w:r>
            <w:proofErr w:type="spellEnd"/>
            <w:r>
              <w:rPr>
                <w:rFonts w:ascii="Arial" w:eastAsia="Times New Roman" w:hAnsi="Arial" w:cs="Arial"/>
                <w:noProof/>
                <w:sz w:val="24"/>
                <w:szCs w:val="24"/>
                <w:lang w:eastAsia="hr-HR"/>
              </w:rPr>
              <w:t xml:space="preserve"> 02/14 i 01/18)</w:t>
            </w:r>
          </w:p>
        </w:tc>
      </w:tr>
      <w:tr w:rsidR="006A4581" w:rsidRPr="006A4581" w:rsidTr="00F77E29">
        <w:tc>
          <w:tcPr>
            <w:tcW w:w="4644" w:type="dxa"/>
            <w:tcBorders>
              <w:top w:val="single" w:sz="4" w:space="0" w:color="auto"/>
              <w:left w:val="single" w:sz="4" w:space="0" w:color="auto"/>
              <w:bottom w:val="single" w:sz="4" w:space="0" w:color="auto"/>
              <w:right w:val="single" w:sz="4" w:space="0" w:color="auto"/>
            </w:tcBorders>
          </w:tcPr>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r w:rsidRPr="006A4581">
              <w:rPr>
                <w:rFonts w:ascii="Arial" w:hAnsi="Arial" w:cs="Arial"/>
                <w:b/>
                <w:color w:val="000000"/>
                <w:sz w:val="24"/>
                <w:szCs w:val="24"/>
                <w:lang w:eastAsia="hr-HR"/>
              </w:rPr>
              <w:t>STRUČNA OBRADA:</w:t>
            </w:r>
          </w:p>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p>
        </w:tc>
        <w:tc>
          <w:tcPr>
            <w:tcW w:w="4644" w:type="dxa"/>
            <w:tcBorders>
              <w:top w:val="single" w:sz="4" w:space="0" w:color="auto"/>
              <w:left w:val="single" w:sz="4" w:space="0" w:color="auto"/>
              <w:bottom w:val="single" w:sz="4" w:space="0" w:color="auto"/>
              <w:right w:val="single" w:sz="4" w:space="0" w:color="auto"/>
            </w:tcBorders>
          </w:tcPr>
          <w:p w:rsidR="006A4581" w:rsidRPr="006A4581" w:rsidRDefault="006A4581" w:rsidP="006A4581">
            <w:pPr>
              <w:rPr>
                <w:rFonts w:ascii="Arial" w:hAnsi="Arial" w:cs="Arial"/>
                <w:color w:val="000000"/>
                <w:sz w:val="24"/>
                <w:szCs w:val="24"/>
                <w:lang w:eastAsia="hr-HR"/>
              </w:rPr>
            </w:pPr>
          </w:p>
          <w:p w:rsidR="006A4581" w:rsidRPr="006A4581" w:rsidRDefault="006A4581" w:rsidP="006A4581">
            <w:pPr>
              <w:rPr>
                <w:rFonts w:ascii="Arial" w:hAnsi="Arial" w:cs="Arial"/>
                <w:color w:val="000000"/>
                <w:sz w:val="24"/>
                <w:szCs w:val="24"/>
                <w:lang w:eastAsia="hr-HR"/>
              </w:rPr>
            </w:pPr>
            <w:proofErr w:type="spellStart"/>
            <w:r w:rsidRPr="006A4581">
              <w:rPr>
                <w:rFonts w:ascii="Arial" w:hAnsi="Arial" w:cs="Arial"/>
                <w:color w:val="000000"/>
                <w:sz w:val="24"/>
                <w:szCs w:val="24"/>
                <w:lang w:eastAsia="hr-HR"/>
              </w:rPr>
              <w:t>Upravni</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odjel</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za</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lokalnu</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samoupravu</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pravne</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poslove</w:t>
            </w:r>
            <w:proofErr w:type="spellEnd"/>
            <w:r w:rsidRPr="006A4581">
              <w:rPr>
                <w:rFonts w:ascii="Arial" w:hAnsi="Arial" w:cs="Arial"/>
                <w:color w:val="000000"/>
                <w:sz w:val="24"/>
                <w:szCs w:val="24"/>
                <w:lang w:eastAsia="hr-HR"/>
              </w:rPr>
              <w:t xml:space="preserve"> i </w:t>
            </w:r>
            <w:proofErr w:type="spellStart"/>
            <w:r w:rsidRPr="006A4581">
              <w:rPr>
                <w:rFonts w:ascii="Arial" w:hAnsi="Arial" w:cs="Arial"/>
                <w:color w:val="000000"/>
                <w:sz w:val="24"/>
                <w:szCs w:val="24"/>
                <w:lang w:eastAsia="hr-HR"/>
              </w:rPr>
              <w:t>društvene</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djelatnosti</w:t>
            </w:r>
            <w:proofErr w:type="spellEnd"/>
          </w:p>
        </w:tc>
      </w:tr>
      <w:tr w:rsidR="006A4581" w:rsidRPr="006A4581" w:rsidTr="00F77E29">
        <w:tc>
          <w:tcPr>
            <w:tcW w:w="4644" w:type="dxa"/>
            <w:tcBorders>
              <w:top w:val="single" w:sz="4" w:space="0" w:color="auto"/>
              <w:left w:val="single" w:sz="4" w:space="0" w:color="auto"/>
              <w:bottom w:val="single" w:sz="4" w:space="0" w:color="auto"/>
              <w:right w:val="single" w:sz="4" w:space="0" w:color="auto"/>
            </w:tcBorders>
          </w:tcPr>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r w:rsidRPr="006A4581">
              <w:rPr>
                <w:rFonts w:ascii="Arial" w:hAnsi="Arial" w:cs="Arial"/>
                <w:b/>
                <w:color w:val="000000"/>
                <w:sz w:val="24"/>
                <w:szCs w:val="24"/>
                <w:lang w:eastAsia="hr-HR"/>
              </w:rPr>
              <w:t>NADLEŽNOST ZA DONOŠENJE:</w:t>
            </w:r>
          </w:p>
          <w:p w:rsidR="006A4581" w:rsidRPr="006A4581" w:rsidRDefault="006A4581" w:rsidP="006A4581">
            <w:pPr>
              <w:rPr>
                <w:rFonts w:ascii="Arial" w:hAnsi="Arial" w:cs="Arial"/>
                <w:b/>
                <w:color w:val="000000"/>
                <w:sz w:val="24"/>
                <w:szCs w:val="24"/>
                <w:lang w:eastAsia="hr-HR"/>
              </w:rPr>
            </w:pPr>
          </w:p>
          <w:p w:rsidR="006A4581" w:rsidRPr="006A4581" w:rsidRDefault="006A4581" w:rsidP="006A4581">
            <w:pPr>
              <w:rPr>
                <w:rFonts w:ascii="Arial" w:hAnsi="Arial" w:cs="Arial"/>
                <w:b/>
                <w:color w:val="000000"/>
                <w:sz w:val="24"/>
                <w:szCs w:val="24"/>
                <w:lang w:eastAsia="hr-HR"/>
              </w:rPr>
            </w:pPr>
          </w:p>
        </w:tc>
        <w:tc>
          <w:tcPr>
            <w:tcW w:w="4644" w:type="dxa"/>
            <w:tcBorders>
              <w:top w:val="single" w:sz="4" w:space="0" w:color="auto"/>
              <w:left w:val="single" w:sz="4" w:space="0" w:color="auto"/>
              <w:bottom w:val="single" w:sz="4" w:space="0" w:color="auto"/>
              <w:right w:val="single" w:sz="4" w:space="0" w:color="auto"/>
            </w:tcBorders>
          </w:tcPr>
          <w:p w:rsidR="006A4581" w:rsidRPr="006A4581" w:rsidRDefault="006A4581" w:rsidP="006A4581">
            <w:pPr>
              <w:rPr>
                <w:rFonts w:ascii="Arial" w:hAnsi="Arial" w:cs="Arial"/>
                <w:color w:val="000000"/>
                <w:sz w:val="24"/>
                <w:szCs w:val="24"/>
                <w:lang w:eastAsia="hr-HR"/>
              </w:rPr>
            </w:pPr>
          </w:p>
          <w:p w:rsidR="006A4581" w:rsidRPr="006A4581" w:rsidRDefault="006A4581" w:rsidP="006A4581">
            <w:pPr>
              <w:rPr>
                <w:rFonts w:ascii="Arial" w:hAnsi="Arial" w:cs="Arial"/>
                <w:color w:val="000000"/>
                <w:sz w:val="24"/>
                <w:szCs w:val="24"/>
                <w:lang w:eastAsia="hr-HR"/>
              </w:rPr>
            </w:pPr>
            <w:proofErr w:type="spellStart"/>
            <w:r w:rsidRPr="006A4581">
              <w:rPr>
                <w:rFonts w:ascii="Arial" w:hAnsi="Arial" w:cs="Arial"/>
                <w:color w:val="000000"/>
                <w:sz w:val="24"/>
                <w:szCs w:val="24"/>
                <w:lang w:eastAsia="hr-HR"/>
              </w:rPr>
              <w:t>Gradsko</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vijeće</w:t>
            </w:r>
            <w:proofErr w:type="spellEnd"/>
            <w:r w:rsidRPr="006A4581">
              <w:rPr>
                <w:rFonts w:ascii="Arial" w:hAnsi="Arial" w:cs="Arial"/>
                <w:color w:val="000000"/>
                <w:sz w:val="24"/>
                <w:szCs w:val="24"/>
                <w:lang w:eastAsia="hr-HR"/>
              </w:rPr>
              <w:t xml:space="preserve"> </w:t>
            </w:r>
            <w:proofErr w:type="spellStart"/>
            <w:r w:rsidRPr="006A4581">
              <w:rPr>
                <w:rFonts w:ascii="Arial" w:hAnsi="Arial" w:cs="Arial"/>
                <w:color w:val="000000"/>
                <w:sz w:val="24"/>
                <w:szCs w:val="24"/>
                <w:lang w:eastAsia="hr-HR"/>
              </w:rPr>
              <w:t>Grada</w:t>
            </w:r>
            <w:proofErr w:type="spellEnd"/>
            <w:r w:rsidRPr="006A4581">
              <w:rPr>
                <w:rFonts w:ascii="Arial" w:hAnsi="Arial" w:cs="Arial"/>
                <w:color w:val="000000"/>
                <w:sz w:val="24"/>
                <w:szCs w:val="24"/>
                <w:lang w:eastAsia="hr-HR"/>
              </w:rPr>
              <w:t xml:space="preserve"> Ivanić-</w:t>
            </w:r>
            <w:proofErr w:type="spellStart"/>
            <w:r w:rsidRPr="006A4581">
              <w:rPr>
                <w:rFonts w:ascii="Arial" w:hAnsi="Arial" w:cs="Arial"/>
                <w:color w:val="000000"/>
                <w:sz w:val="24"/>
                <w:szCs w:val="24"/>
                <w:lang w:eastAsia="hr-HR"/>
              </w:rPr>
              <w:t>Grada</w:t>
            </w:r>
            <w:proofErr w:type="spellEnd"/>
          </w:p>
        </w:tc>
      </w:tr>
    </w:tbl>
    <w:p w:rsidR="006A4581" w:rsidRPr="006A4581" w:rsidRDefault="006A4581" w:rsidP="006A4581">
      <w:pPr>
        <w:rPr>
          <w:rFonts w:ascii="Arial" w:hAnsi="Arial" w:cs="Arial"/>
          <w:sz w:val="24"/>
          <w:szCs w:val="24"/>
          <w:lang w:val="hr-HR"/>
        </w:rPr>
      </w:pPr>
    </w:p>
    <w:p w:rsidR="006A4581" w:rsidRPr="006A4581" w:rsidRDefault="006A4581" w:rsidP="006A4581">
      <w:pPr>
        <w:rPr>
          <w:rFonts w:ascii="Arial" w:hAnsi="Arial" w:cs="Arial"/>
          <w:sz w:val="24"/>
          <w:szCs w:val="24"/>
          <w:lang w:val="hr-HR"/>
        </w:rPr>
      </w:pPr>
    </w:p>
    <w:p w:rsidR="006A4581" w:rsidRPr="009B03FF" w:rsidRDefault="006A4581" w:rsidP="006A4581">
      <w:pPr>
        <w:rPr>
          <w:rFonts w:ascii="Arial" w:hAnsi="Arial" w:cs="Arial"/>
          <w:b/>
          <w:sz w:val="24"/>
          <w:szCs w:val="24"/>
          <w:lang w:val="hr-HR"/>
        </w:rPr>
      </w:pPr>
      <w:r w:rsidRPr="009B03FF">
        <w:rPr>
          <w:rFonts w:ascii="Arial" w:hAnsi="Arial" w:cs="Arial"/>
          <w:b/>
          <w:sz w:val="24"/>
          <w:szCs w:val="24"/>
          <w:lang w:val="hr-HR"/>
        </w:rPr>
        <w:t>OBRAZLOŽENJE:</w:t>
      </w:r>
    </w:p>
    <w:p w:rsidR="006A4581" w:rsidRPr="006A4581" w:rsidRDefault="006A4581" w:rsidP="006A4581">
      <w:pPr>
        <w:rPr>
          <w:rFonts w:ascii="Arial" w:hAnsi="Arial" w:cs="Arial"/>
          <w:sz w:val="24"/>
          <w:szCs w:val="24"/>
          <w:lang w:val="hr-HR"/>
        </w:rPr>
      </w:pPr>
    </w:p>
    <w:p w:rsidR="006A4581" w:rsidRPr="006A4581" w:rsidRDefault="00997598" w:rsidP="006A4581">
      <w:pPr>
        <w:rPr>
          <w:rFonts w:ascii="Arial" w:hAnsi="Arial" w:cs="Arial"/>
          <w:sz w:val="24"/>
          <w:szCs w:val="24"/>
          <w:lang w:val="hr-HR"/>
        </w:rPr>
      </w:pPr>
      <w:r>
        <w:rPr>
          <w:rFonts w:ascii="Arial" w:hAnsi="Arial" w:cs="Arial"/>
          <w:sz w:val="24"/>
          <w:szCs w:val="24"/>
          <w:lang w:val="hr-HR"/>
        </w:rPr>
        <w:t>Odluka</w:t>
      </w:r>
      <w:r w:rsidR="006A4581" w:rsidRPr="006A4581">
        <w:rPr>
          <w:rFonts w:ascii="Arial" w:hAnsi="Arial" w:cs="Arial"/>
          <w:sz w:val="24"/>
          <w:szCs w:val="24"/>
          <w:lang w:val="hr-HR"/>
        </w:rPr>
        <w:t xml:space="preserve"> o zakupu poslovnog prostora</w:t>
      </w:r>
      <w:r>
        <w:rPr>
          <w:rFonts w:ascii="Arial" w:hAnsi="Arial" w:cs="Arial"/>
          <w:sz w:val="24"/>
          <w:szCs w:val="24"/>
          <w:lang w:val="hr-HR"/>
        </w:rPr>
        <w:t xml:space="preserve"> i korištenju ostalih prostora u vlasništvu Grada Ivanić-Grada</w:t>
      </w:r>
      <w:r w:rsidR="006A4581" w:rsidRPr="006A4581">
        <w:rPr>
          <w:rFonts w:ascii="Arial" w:hAnsi="Arial" w:cs="Arial"/>
          <w:sz w:val="24"/>
          <w:szCs w:val="24"/>
          <w:lang w:val="hr-HR"/>
        </w:rPr>
        <w:t xml:space="preserve"> propisuje zakup poslovnog prostora u vlasništvu Grada Ivanić-Grada</w:t>
      </w:r>
      <w:r>
        <w:rPr>
          <w:rFonts w:ascii="Arial" w:hAnsi="Arial" w:cs="Arial"/>
          <w:sz w:val="24"/>
          <w:szCs w:val="24"/>
          <w:lang w:val="hr-HR"/>
        </w:rPr>
        <w:t xml:space="preserve"> te davanje na korištenje prostora ustanovama i drugim pravnim osobama bez plaćanja naknade</w:t>
      </w:r>
      <w:r w:rsidR="006A4581" w:rsidRPr="006A4581">
        <w:rPr>
          <w:rFonts w:ascii="Arial" w:hAnsi="Arial" w:cs="Arial"/>
          <w:sz w:val="24"/>
          <w:szCs w:val="24"/>
          <w:lang w:val="hr-HR"/>
        </w:rPr>
        <w:t xml:space="preserve">. </w:t>
      </w:r>
    </w:p>
    <w:p w:rsidR="006A4581" w:rsidRPr="006A4581" w:rsidRDefault="006A4581" w:rsidP="006A4581">
      <w:pPr>
        <w:rPr>
          <w:rFonts w:ascii="Arial" w:hAnsi="Arial" w:cs="Arial"/>
          <w:sz w:val="24"/>
          <w:szCs w:val="24"/>
          <w:lang w:val="hr-HR"/>
        </w:rPr>
      </w:pPr>
    </w:p>
    <w:p w:rsidR="006A4581" w:rsidRDefault="006A4581" w:rsidP="006A4581">
      <w:pPr>
        <w:rPr>
          <w:rFonts w:ascii="Arial" w:hAnsi="Arial" w:cs="Arial"/>
          <w:sz w:val="24"/>
          <w:szCs w:val="24"/>
          <w:lang w:val="hr-HR"/>
        </w:rPr>
      </w:pPr>
      <w:r w:rsidRPr="006A4581">
        <w:rPr>
          <w:rFonts w:ascii="Arial" w:hAnsi="Arial" w:cs="Arial"/>
          <w:sz w:val="24"/>
          <w:szCs w:val="24"/>
          <w:lang w:val="hr-HR"/>
        </w:rPr>
        <w:t>Zakup poslovnih prostora uređen je Zakonom o zakupu i kupoprodaji poslovnog prostora (Narodne novine, broj 125/11</w:t>
      </w:r>
      <w:r w:rsidR="00C53227">
        <w:rPr>
          <w:rFonts w:ascii="Arial" w:hAnsi="Arial" w:cs="Arial"/>
          <w:sz w:val="24"/>
          <w:szCs w:val="24"/>
          <w:lang w:val="hr-HR"/>
        </w:rPr>
        <w:t>,</w:t>
      </w:r>
      <w:r w:rsidR="00C53227" w:rsidRPr="00C53227">
        <w:rPr>
          <w:rFonts w:ascii="Arial" w:hAnsi="Arial" w:cs="Arial"/>
          <w:sz w:val="24"/>
          <w:szCs w:val="24"/>
        </w:rPr>
        <w:t xml:space="preserve"> </w:t>
      </w:r>
      <w:r w:rsidR="00C53227">
        <w:rPr>
          <w:rFonts w:ascii="Arial" w:hAnsi="Arial" w:cs="Arial"/>
          <w:sz w:val="24"/>
          <w:szCs w:val="24"/>
        </w:rPr>
        <w:t>64/15 i 112/18</w:t>
      </w:r>
      <w:r w:rsidRPr="006A4581">
        <w:rPr>
          <w:rFonts w:ascii="Arial" w:hAnsi="Arial" w:cs="Arial"/>
          <w:sz w:val="24"/>
          <w:szCs w:val="24"/>
          <w:lang w:val="hr-HR"/>
        </w:rPr>
        <w:t>)</w:t>
      </w:r>
      <w:r w:rsidR="008B37A4">
        <w:rPr>
          <w:rFonts w:ascii="Arial" w:hAnsi="Arial" w:cs="Arial"/>
          <w:sz w:val="24"/>
          <w:szCs w:val="24"/>
          <w:lang w:val="hr-HR"/>
        </w:rPr>
        <w:t xml:space="preserve"> te je ova Odluka usklađena s izmjenama i dopunama </w:t>
      </w:r>
      <w:r w:rsidR="006C2068">
        <w:rPr>
          <w:rFonts w:ascii="Arial" w:hAnsi="Arial" w:cs="Arial"/>
          <w:sz w:val="24"/>
          <w:szCs w:val="24"/>
          <w:lang w:val="hr-HR"/>
        </w:rPr>
        <w:t xml:space="preserve">navedenog </w:t>
      </w:r>
      <w:r w:rsidR="008B37A4">
        <w:rPr>
          <w:rFonts w:ascii="Arial" w:hAnsi="Arial" w:cs="Arial"/>
          <w:sz w:val="24"/>
          <w:szCs w:val="24"/>
          <w:lang w:val="hr-HR"/>
        </w:rPr>
        <w:t>Zakona</w:t>
      </w:r>
      <w:r w:rsidRPr="006A4581">
        <w:rPr>
          <w:rFonts w:ascii="Arial" w:hAnsi="Arial" w:cs="Arial"/>
          <w:sz w:val="24"/>
          <w:szCs w:val="24"/>
          <w:lang w:val="hr-HR"/>
        </w:rPr>
        <w:t>.</w:t>
      </w:r>
    </w:p>
    <w:p w:rsidR="008B37A4" w:rsidRDefault="008B37A4" w:rsidP="006A4581">
      <w:pPr>
        <w:rPr>
          <w:rFonts w:ascii="Arial" w:hAnsi="Arial" w:cs="Arial"/>
          <w:sz w:val="24"/>
          <w:szCs w:val="24"/>
          <w:lang w:val="hr-HR"/>
        </w:rPr>
      </w:pPr>
    </w:p>
    <w:p w:rsidR="008B37A4" w:rsidRPr="006A4581" w:rsidRDefault="008B37A4" w:rsidP="006A4581">
      <w:pPr>
        <w:rPr>
          <w:rFonts w:ascii="Arial" w:hAnsi="Arial" w:cs="Arial"/>
          <w:sz w:val="24"/>
          <w:szCs w:val="24"/>
          <w:lang w:val="hr-HR"/>
        </w:rPr>
      </w:pPr>
      <w:r>
        <w:rPr>
          <w:rFonts w:ascii="Arial" w:hAnsi="Arial" w:cs="Arial"/>
          <w:sz w:val="24"/>
          <w:szCs w:val="24"/>
          <w:lang w:val="hr-HR"/>
        </w:rPr>
        <w:t xml:space="preserve">Ovom Odlukom proširuje se mogućnost priznavanja ulaganja zakupnika ne samo na velike popravke izvršene unutar poslovnog prostora (članak 25. stavak 1. i 2. ove Odluke), već se priznaju i ulaganja </w:t>
      </w:r>
      <w:proofErr w:type="spellStart"/>
      <w:r w:rsidRPr="008B37A4">
        <w:rPr>
          <w:rFonts w:ascii="Arial" w:hAnsi="Arial" w:cs="Arial"/>
          <w:sz w:val="24"/>
          <w:szCs w:val="24"/>
        </w:rPr>
        <w:t>na</w:t>
      </w:r>
      <w:proofErr w:type="spellEnd"/>
      <w:r w:rsidRPr="008B37A4">
        <w:rPr>
          <w:rFonts w:ascii="Arial" w:hAnsi="Arial" w:cs="Arial"/>
          <w:sz w:val="24"/>
          <w:szCs w:val="24"/>
        </w:rPr>
        <w:t xml:space="preserve"> </w:t>
      </w:r>
      <w:proofErr w:type="spellStart"/>
      <w:r w:rsidRPr="008B37A4">
        <w:rPr>
          <w:rFonts w:ascii="Arial" w:hAnsi="Arial" w:cs="Arial"/>
          <w:sz w:val="24"/>
          <w:szCs w:val="24"/>
        </w:rPr>
        <w:t>nekretnini</w:t>
      </w:r>
      <w:proofErr w:type="spellEnd"/>
      <w:r w:rsidRPr="008B37A4">
        <w:rPr>
          <w:rFonts w:ascii="Arial" w:hAnsi="Arial" w:cs="Arial"/>
          <w:sz w:val="24"/>
          <w:szCs w:val="24"/>
        </w:rPr>
        <w:t xml:space="preserve"> u </w:t>
      </w:r>
      <w:proofErr w:type="spellStart"/>
      <w:r w:rsidRPr="008B37A4">
        <w:rPr>
          <w:rFonts w:ascii="Arial" w:hAnsi="Arial" w:cs="Arial"/>
          <w:sz w:val="24"/>
          <w:szCs w:val="24"/>
        </w:rPr>
        <w:t>vlasništvu</w:t>
      </w:r>
      <w:proofErr w:type="spellEnd"/>
      <w:r w:rsidRPr="008B37A4">
        <w:rPr>
          <w:rFonts w:ascii="Arial" w:hAnsi="Arial" w:cs="Arial"/>
          <w:sz w:val="24"/>
          <w:szCs w:val="24"/>
        </w:rPr>
        <w:t xml:space="preserve"> </w:t>
      </w:r>
      <w:proofErr w:type="spellStart"/>
      <w:r w:rsidRPr="008B37A4">
        <w:rPr>
          <w:rFonts w:ascii="Arial" w:hAnsi="Arial" w:cs="Arial"/>
          <w:sz w:val="24"/>
          <w:szCs w:val="24"/>
        </w:rPr>
        <w:t>Grada</w:t>
      </w:r>
      <w:proofErr w:type="spellEnd"/>
      <w:r w:rsidRPr="008B37A4">
        <w:rPr>
          <w:rFonts w:ascii="Arial" w:hAnsi="Arial" w:cs="Arial"/>
          <w:sz w:val="24"/>
          <w:szCs w:val="24"/>
        </w:rPr>
        <w:t xml:space="preserve"> </w:t>
      </w:r>
      <w:proofErr w:type="spellStart"/>
      <w:r w:rsidRPr="008B37A4">
        <w:rPr>
          <w:rFonts w:ascii="Arial" w:hAnsi="Arial" w:cs="Arial"/>
          <w:sz w:val="24"/>
          <w:szCs w:val="24"/>
        </w:rPr>
        <w:t>koja</w:t>
      </w:r>
      <w:proofErr w:type="spellEnd"/>
      <w:r w:rsidRPr="008B37A4">
        <w:rPr>
          <w:rFonts w:ascii="Arial" w:hAnsi="Arial" w:cs="Arial"/>
          <w:sz w:val="24"/>
          <w:szCs w:val="24"/>
        </w:rPr>
        <w:t xml:space="preserve"> se </w:t>
      </w:r>
      <w:proofErr w:type="spellStart"/>
      <w:r w:rsidRPr="008B37A4">
        <w:rPr>
          <w:rFonts w:ascii="Arial" w:hAnsi="Arial" w:cs="Arial"/>
          <w:sz w:val="24"/>
          <w:szCs w:val="24"/>
        </w:rPr>
        <w:t>nalazi</w:t>
      </w:r>
      <w:proofErr w:type="spellEnd"/>
      <w:r w:rsidRPr="008B37A4">
        <w:rPr>
          <w:rFonts w:ascii="Arial" w:hAnsi="Arial" w:cs="Arial"/>
          <w:sz w:val="24"/>
          <w:szCs w:val="24"/>
        </w:rPr>
        <w:t xml:space="preserve"> </w:t>
      </w:r>
      <w:proofErr w:type="spellStart"/>
      <w:r w:rsidRPr="008B37A4">
        <w:rPr>
          <w:rFonts w:ascii="Arial" w:hAnsi="Arial" w:cs="Arial"/>
          <w:sz w:val="24"/>
          <w:szCs w:val="24"/>
        </w:rPr>
        <w:t>neposredno</w:t>
      </w:r>
      <w:proofErr w:type="spellEnd"/>
      <w:r w:rsidRPr="008B37A4">
        <w:rPr>
          <w:rFonts w:ascii="Arial" w:hAnsi="Arial" w:cs="Arial"/>
          <w:sz w:val="24"/>
          <w:szCs w:val="24"/>
        </w:rPr>
        <w:t xml:space="preserve"> </w:t>
      </w:r>
      <w:proofErr w:type="spellStart"/>
      <w:r w:rsidRPr="008B37A4">
        <w:rPr>
          <w:rFonts w:ascii="Arial" w:hAnsi="Arial" w:cs="Arial"/>
          <w:sz w:val="24"/>
          <w:szCs w:val="24"/>
        </w:rPr>
        <w:t>oko</w:t>
      </w:r>
      <w:proofErr w:type="spellEnd"/>
      <w:r w:rsidRPr="008B37A4">
        <w:rPr>
          <w:rFonts w:ascii="Arial" w:hAnsi="Arial" w:cs="Arial"/>
          <w:sz w:val="24"/>
          <w:szCs w:val="24"/>
        </w:rPr>
        <w:t xml:space="preserve"> </w:t>
      </w:r>
      <w:proofErr w:type="spellStart"/>
      <w:r w:rsidRPr="008B37A4">
        <w:rPr>
          <w:rFonts w:ascii="Arial" w:hAnsi="Arial" w:cs="Arial"/>
          <w:sz w:val="24"/>
          <w:szCs w:val="24"/>
        </w:rPr>
        <w:t>poslovnog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sidRPr="008B37A4">
        <w:rPr>
          <w:rFonts w:ascii="Arial" w:hAnsi="Arial" w:cs="Arial"/>
          <w:sz w:val="24"/>
          <w:szCs w:val="24"/>
        </w:rPr>
        <w:t xml:space="preserve"> </w:t>
      </w:r>
      <w:proofErr w:type="spellStart"/>
      <w:r w:rsidRPr="008B37A4">
        <w:rPr>
          <w:rFonts w:ascii="Arial" w:hAnsi="Arial" w:cs="Arial"/>
          <w:sz w:val="24"/>
          <w:szCs w:val="24"/>
        </w:rPr>
        <w:t>te</w:t>
      </w:r>
      <w:proofErr w:type="spellEnd"/>
      <w:r w:rsidRPr="008B37A4">
        <w:rPr>
          <w:rFonts w:ascii="Arial" w:hAnsi="Arial" w:cs="Arial"/>
          <w:sz w:val="24"/>
          <w:szCs w:val="24"/>
        </w:rPr>
        <w:t xml:space="preserve"> </w:t>
      </w:r>
      <w:proofErr w:type="spellStart"/>
      <w:r w:rsidRPr="008B37A4">
        <w:rPr>
          <w:rFonts w:ascii="Arial" w:hAnsi="Arial" w:cs="Arial"/>
          <w:sz w:val="24"/>
          <w:szCs w:val="24"/>
        </w:rPr>
        <w:t>koja</w:t>
      </w:r>
      <w:proofErr w:type="spellEnd"/>
      <w:r w:rsidRPr="008B37A4">
        <w:rPr>
          <w:rFonts w:ascii="Arial" w:hAnsi="Arial" w:cs="Arial"/>
          <w:sz w:val="24"/>
          <w:szCs w:val="24"/>
        </w:rPr>
        <w:t xml:space="preserve"> </w:t>
      </w:r>
      <w:proofErr w:type="spellStart"/>
      <w:r w:rsidRPr="008B37A4">
        <w:rPr>
          <w:rFonts w:ascii="Arial" w:hAnsi="Arial" w:cs="Arial"/>
          <w:sz w:val="24"/>
          <w:szCs w:val="24"/>
        </w:rPr>
        <w:t>nekretnina</w:t>
      </w:r>
      <w:proofErr w:type="spellEnd"/>
      <w:r w:rsidRPr="008B37A4">
        <w:rPr>
          <w:rFonts w:ascii="Arial" w:hAnsi="Arial" w:cs="Arial"/>
          <w:sz w:val="24"/>
          <w:szCs w:val="24"/>
        </w:rPr>
        <w:t xml:space="preserve"> </w:t>
      </w:r>
      <w:proofErr w:type="spellStart"/>
      <w:r w:rsidRPr="008B37A4">
        <w:rPr>
          <w:rFonts w:ascii="Arial" w:hAnsi="Arial" w:cs="Arial"/>
          <w:sz w:val="24"/>
          <w:szCs w:val="24"/>
        </w:rPr>
        <w:t>služi</w:t>
      </w:r>
      <w:proofErr w:type="spellEnd"/>
      <w:r w:rsidRPr="008B37A4">
        <w:rPr>
          <w:rFonts w:ascii="Arial" w:hAnsi="Arial" w:cs="Arial"/>
          <w:sz w:val="24"/>
          <w:szCs w:val="24"/>
        </w:rPr>
        <w:t xml:space="preserve"> </w:t>
      </w:r>
      <w:proofErr w:type="spellStart"/>
      <w:r w:rsidRPr="008B37A4">
        <w:rPr>
          <w:rFonts w:ascii="Arial" w:hAnsi="Arial" w:cs="Arial"/>
          <w:sz w:val="24"/>
          <w:szCs w:val="24"/>
        </w:rPr>
        <w:t>obavljanju</w:t>
      </w:r>
      <w:proofErr w:type="spellEnd"/>
      <w:r w:rsidRPr="008B37A4">
        <w:rPr>
          <w:rFonts w:ascii="Arial" w:hAnsi="Arial" w:cs="Arial"/>
          <w:sz w:val="24"/>
          <w:szCs w:val="24"/>
        </w:rPr>
        <w:t xml:space="preserve"> </w:t>
      </w:r>
      <w:proofErr w:type="spellStart"/>
      <w:r w:rsidRPr="008B37A4">
        <w:rPr>
          <w:rFonts w:ascii="Arial" w:hAnsi="Arial" w:cs="Arial"/>
          <w:sz w:val="24"/>
          <w:szCs w:val="24"/>
        </w:rPr>
        <w:t>djelatnosti</w:t>
      </w:r>
      <w:proofErr w:type="spellEnd"/>
      <w:r w:rsidRPr="008B37A4">
        <w:rPr>
          <w:rFonts w:ascii="Arial" w:hAnsi="Arial" w:cs="Arial"/>
          <w:sz w:val="24"/>
          <w:szCs w:val="24"/>
        </w:rPr>
        <w:t xml:space="preserve"> </w:t>
      </w:r>
      <w:proofErr w:type="spellStart"/>
      <w:r w:rsidRPr="008B37A4">
        <w:rPr>
          <w:rFonts w:ascii="Arial" w:hAnsi="Arial" w:cs="Arial"/>
          <w:sz w:val="24"/>
          <w:szCs w:val="24"/>
        </w:rPr>
        <w:t>zakupnika</w:t>
      </w:r>
      <w:proofErr w:type="spellEnd"/>
      <w:r w:rsidRPr="008B37A4">
        <w:rPr>
          <w:rFonts w:ascii="Arial" w:hAnsi="Arial" w:cs="Arial"/>
          <w:sz w:val="24"/>
          <w:szCs w:val="24"/>
        </w:rPr>
        <w:t xml:space="preserve"> u </w:t>
      </w:r>
      <w:proofErr w:type="spellStart"/>
      <w:r w:rsidRPr="008B37A4">
        <w:rPr>
          <w:rFonts w:ascii="Arial" w:hAnsi="Arial" w:cs="Arial"/>
          <w:sz w:val="24"/>
          <w:szCs w:val="24"/>
        </w:rPr>
        <w:t>poslovnom</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prostoru</w:t>
      </w:r>
      <w:proofErr w:type="spellEnd"/>
      <w:r w:rsidRPr="008B37A4">
        <w:rPr>
          <w:rFonts w:ascii="Arial" w:hAnsi="Arial" w:cs="Arial"/>
          <w:sz w:val="24"/>
          <w:szCs w:val="24"/>
        </w:rPr>
        <w:t xml:space="preserve"> (</w:t>
      </w:r>
      <w:proofErr w:type="spellStart"/>
      <w:r w:rsidRPr="008B37A4">
        <w:rPr>
          <w:rFonts w:ascii="Arial" w:hAnsi="Arial" w:cs="Arial"/>
          <w:sz w:val="24"/>
          <w:szCs w:val="24"/>
        </w:rPr>
        <w:t>asfaltiranje</w:t>
      </w:r>
      <w:proofErr w:type="spellEnd"/>
      <w:r w:rsidRPr="008B37A4">
        <w:rPr>
          <w:rFonts w:ascii="Arial" w:hAnsi="Arial" w:cs="Arial"/>
          <w:sz w:val="24"/>
          <w:szCs w:val="24"/>
        </w:rPr>
        <w:t xml:space="preserve"> i </w:t>
      </w:r>
      <w:proofErr w:type="spellStart"/>
      <w:r w:rsidRPr="008B37A4">
        <w:rPr>
          <w:rFonts w:ascii="Arial" w:hAnsi="Arial" w:cs="Arial"/>
          <w:sz w:val="24"/>
          <w:szCs w:val="24"/>
        </w:rPr>
        <w:t>uređenje</w:t>
      </w:r>
      <w:proofErr w:type="spellEnd"/>
      <w:r w:rsidRPr="008B37A4">
        <w:rPr>
          <w:rFonts w:ascii="Arial" w:hAnsi="Arial" w:cs="Arial"/>
          <w:sz w:val="24"/>
          <w:szCs w:val="24"/>
        </w:rPr>
        <w:t xml:space="preserve"> </w:t>
      </w:r>
      <w:proofErr w:type="spellStart"/>
      <w:r w:rsidRPr="008B37A4">
        <w:rPr>
          <w:rFonts w:ascii="Arial" w:hAnsi="Arial" w:cs="Arial"/>
          <w:sz w:val="24"/>
          <w:szCs w:val="24"/>
        </w:rPr>
        <w:t>prilaznog</w:t>
      </w:r>
      <w:proofErr w:type="spellEnd"/>
      <w:r w:rsidRPr="008B37A4">
        <w:rPr>
          <w:rFonts w:ascii="Arial" w:hAnsi="Arial" w:cs="Arial"/>
          <w:sz w:val="24"/>
          <w:szCs w:val="24"/>
        </w:rPr>
        <w:t xml:space="preserve"> </w:t>
      </w:r>
      <w:proofErr w:type="spellStart"/>
      <w:r w:rsidRPr="008B37A4">
        <w:rPr>
          <w:rFonts w:ascii="Arial" w:hAnsi="Arial" w:cs="Arial"/>
          <w:sz w:val="24"/>
          <w:szCs w:val="24"/>
        </w:rPr>
        <w:t>ulaza</w:t>
      </w:r>
      <w:proofErr w:type="spellEnd"/>
      <w:r w:rsidRPr="008B37A4">
        <w:rPr>
          <w:rFonts w:ascii="Arial" w:hAnsi="Arial" w:cs="Arial"/>
          <w:sz w:val="24"/>
          <w:szCs w:val="24"/>
        </w:rPr>
        <w:t xml:space="preserve"> do </w:t>
      </w:r>
      <w:proofErr w:type="spellStart"/>
      <w:r w:rsidRPr="008B37A4">
        <w:rPr>
          <w:rFonts w:ascii="Arial" w:hAnsi="Arial" w:cs="Arial"/>
          <w:sz w:val="24"/>
          <w:szCs w:val="24"/>
        </w:rPr>
        <w:t>poslovnog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sidRPr="008B37A4">
        <w:rPr>
          <w:rFonts w:ascii="Arial" w:hAnsi="Arial" w:cs="Arial"/>
          <w:sz w:val="24"/>
          <w:szCs w:val="24"/>
        </w:rPr>
        <w:t xml:space="preserve">, </w:t>
      </w:r>
      <w:proofErr w:type="spellStart"/>
      <w:r w:rsidRPr="008B37A4">
        <w:rPr>
          <w:rFonts w:ascii="Arial" w:hAnsi="Arial" w:cs="Arial"/>
          <w:sz w:val="24"/>
          <w:szCs w:val="24"/>
        </w:rPr>
        <w:t>prilaznog</w:t>
      </w:r>
      <w:proofErr w:type="spellEnd"/>
      <w:r w:rsidRPr="008B37A4">
        <w:rPr>
          <w:rFonts w:ascii="Arial" w:hAnsi="Arial" w:cs="Arial"/>
          <w:sz w:val="24"/>
          <w:szCs w:val="24"/>
        </w:rPr>
        <w:t xml:space="preserve"> </w:t>
      </w:r>
      <w:proofErr w:type="spellStart"/>
      <w:r w:rsidRPr="008B37A4">
        <w:rPr>
          <w:rFonts w:ascii="Arial" w:hAnsi="Arial" w:cs="Arial"/>
          <w:sz w:val="24"/>
          <w:szCs w:val="24"/>
        </w:rPr>
        <w:t>stubišta</w:t>
      </w:r>
      <w:proofErr w:type="spellEnd"/>
      <w:r w:rsidRPr="008B37A4">
        <w:rPr>
          <w:rFonts w:ascii="Arial" w:hAnsi="Arial" w:cs="Arial"/>
          <w:sz w:val="24"/>
          <w:szCs w:val="24"/>
        </w:rPr>
        <w:t xml:space="preserve"> </w:t>
      </w:r>
      <w:proofErr w:type="spellStart"/>
      <w:r w:rsidRPr="008B37A4">
        <w:rPr>
          <w:rFonts w:ascii="Arial" w:hAnsi="Arial" w:cs="Arial"/>
          <w:sz w:val="24"/>
          <w:szCs w:val="24"/>
        </w:rPr>
        <w:t>koje</w:t>
      </w:r>
      <w:proofErr w:type="spellEnd"/>
      <w:r w:rsidRPr="008B37A4">
        <w:rPr>
          <w:rFonts w:ascii="Arial" w:hAnsi="Arial" w:cs="Arial"/>
          <w:sz w:val="24"/>
          <w:szCs w:val="24"/>
        </w:rPr>
        <w:t xml:space="preserve"> </w:t>
      </w:r>
      <w:proofErr w:type="spellStart"/>
      <w:r w:rsidRPr="008B37A4">
        <w:rPr>
          <w:rFonts w:ascii="Arial" w:hAnsi="Arial" w:cs="Arial"/>
          <w:sz w:val="24"/>
          <w:szCs w:val="24"/>
        </w:rPr>
        <w:t>vodi</w:t>
      </w:r>
      <w:proofErr w:type="spellEnd"/>
      <w:r w:rsidRPr="008B37A4">
        <w:rPr>
          <w:rFonts w:ascii="Arial" w:hAnsi="Arial" w:cs="Arial"/>
          <w:sz w:val="24"/>
          <w:szCs w:val="24"/>
        </w:rPr>
        <w:t xml:space="preserve"> u </w:t>
      </w:r>
      <w:proofErr w:type="spellStart"/>
      <w:r w:rsidRPr="008B37A4">
        <w:rPr>
          <w:rFonts w:ascii="Arial" w:hAnsi="Arial" w:cs="Arial"/>
          <w:sz w:val="24"/>
          <w:szCs w:val="24"/>
        </w:rPr>
        <w:t>poslovni</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w:t>
      </w:r>
      <w:proofErr w:type="spellEnd"/>
      <w:r w:rsidRPr="008B37A4">
        <w:rPr>
          <w:rFonts w:ascii="Arial" w:hAnsi="Arial" w:cs="Arial"/>
          <w:sz w:val="24"/>
          <w:szCs w:val="24"/>
        </w:rPr>
        <w:t xml:space="preserve">, </w:t>
      </w:r>
      <w:proofErr w:type="spellStart"/>
      <w:r w:rsidRPr="008B37A4">
        <w:rPr>
          <w:rFonts w:ascii="Arial" w:hAnsi="Arial" w:cs="Arial"/>
          <w:sz w:val="24"/>
          <w:szCs w:val="24"/>
        </w:rPr>
        <w:t>uređenje</w:t>
      </w:r>
      <w:proofErr w:type="spellEnd"/>
      <w:r w:rsidRPr="008B37A4">
        <w:rPr>
          <w:rFonts w:ascii="Arial" w:hAnsi="Arial" w:cs="Arial"/>
          <w:sz w:val="24"/>
          <w:szCs w:val="24"/>
        </w:rPr>
        <w:t xml:space="preserve"> </w:t>
      </w:r>
      <w:proofErr w:type="spellStart"/>
      <w:r w:rsidRPr="008B37A4">
        <w:rPr>
          <w:rFonts w:ascii="Arial" w:hAnsi="Arial" w:cs="Arial"/>
          <w:sz w:val="24"/>
          <w:szCs w:val="24"/>
        </w:rPr>
        <w:t>parkirališta</w:t>
      </w:r>
      <w:proofErr w:type="spellEnd"/>
      <w:r w:rsidRPr="008B37A4">
        <w:rPr>
          <w:rFonts w:ascii="Arial" w:hAnsi="Arial" w:cs="Arial"/>
          <w:sz w:val="24"/>
          <w:szCs w:val="24"/>
        </w:rPr>
        <w:t xml:space="preserve"> </w:t>
      </w:r>
      <w:proofErr w:type="spellStart"/>
      <w:r w:rsidRPr="008B37A4">
        <w:rPr>
          <w:rFonts w:ascii="Arial" w:hAnsi="Arial" w:cs="Arial"/>
          <w:sz w:val="24"/>
          <w:szCs w:val="24"/>
        </w:rPr>
        <w:t>koje</w:t>
      </w:r>
      <w:proofErr w:type="spellEnd"/>
      <w:r w:rsidRPr="008B37A4">
        <w:rPr>
          <w:rFonts w:ascii="Arial" w:hAnsi="Arial" w:cs="Arial"/>
          <w:sz w:val="24"/>
          <w:szCs w:val="24"/>
        </w:rPr>
        <w:t xml:space="preserve"> se </w:t>
      </w:r>
      <w:proofErr w:type="spellStart"/>
      <w:r w:rsidRPr="008B37A4">
        <w:rPr>
          <w:rFonts w:ascii="Arial" w:hAnsi="Arial" w:cs="Arial"/>
          <w:sz w:val="24"/>
          <w:szCs w:val="24"/>
        </w:rPr>
        <w:t>nalazi</w:t>
      </w:r>
      <w:proofErr w:type="spellEnd"/>
      <w:r w:rsidRPr="008B37A4">
        <w:rPr>
          <w:rFonts w:ascii="Arial" w:hAnsi="Arial" w:cs="Arial"/>
          <w:sz w:val="24"/>
          <w:szCs w:val="24"/>
        </w:rPr>
        <w:t xml:space="preserve"> </w:t>
      </w:r>
      <w:proofErr w:type="spellStart"/>
      <w:r w:rsidRPr="008B37A4">
        <w:rPr>
          <w:rFonts w:ascii="Arial" w:hAnsi="Arial" w:cs="Arial"/>
          <w:sz w:val="24"/>
          <w:szCs w:val="24"/>
        </w:rPr>
        <w:t>ispred</w:t>
      </w:r>
      <w:proofErr w:type="spellEnd"/>
      <w:r w:rsidRPr="008B37A4">
        <w:rPr>
          <w:rFonts w:ascii="Arial" w:hAnsi="Arial" w:cs="Arial"/>
          <w:sz w:val="24"/>
          <w:szCs w:val="24"/>
        </w:rPr>
        <w:t xml:space="preserve"> </w:t>
      </w:r>
      <w:proofErr w:type="spellStart"/>
      <w:r w:rsidRPr="008B37A4">
        <w:rPr>
          <w:rFonts w:ascii="Arial" w:hAnsi="Arial" w:cs="Arial"/>
          <w:sz w:val="24"/>
          <w:szCs w:val="24"/>
        </w:rPr>
        <w:t>poslovnog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sidRPr="008B37A4">
        <w:rPr>
          <w:rFonts w:ascii="Arial" w:hAnsi="Arial" w:cs="Arial"/>
          <w:sz w:val="24"/>
          <w:szCs w:val="24"/>
        </w:rPr>
        <w:t xml:space="preserve"> </w:t>
      </w:r>
      <w:proofErr w:type="spellStart"/>
      <w:r w:rsidRPr="008B37A4">
        <w:rPr>
          <w:rFonts w:ascii="Arial" w:hAnsi="Arial" w:cs="Arial"/>
          <w:sz w:val="24"/>
          <w:szCs w:val="24"/>
        </w:rPr>
        <w:t>na</w:t>
      </w:r>
      <w:proofErr w:type="spellEnd"/>
      <w:r w:rsidRPr="008B37A4">
        <w:rPr>
          <w:rFonts w:ascii="Arial" w:hAnsi="Arial" w:cs="Arial"/>
          <w:sz w:val="24"/>
          <w:szCs w:val="24"/>
        </w:rPr>
        <w:t xml:space="preserve"> </w:t>
      </w:r>
      <w:proofErr w:type="spellStart"/>
      <w:r w:rsidRPr="008B37A4">
        <w:rPr>
          <w:rFonts w:ascii="Arial" w:hAnsi="Arial" w:cs="Arial"/>
          <w:sz w:val="24"/>
          <w:szCs w:val="24"/>
        </w:rPr>
        <w:t>nekretnini</w:t>
      </w:r>
      <w:proofErr w:type="spellEnd"/>
      <w:r w:rsidRPr="008B37A4">
        <w:rPr>
          <w:rFonts w:ascii="Arial" w:hAnsi="Arial" w:cs="Arial"/>
          <w:sz w:val="24"/>
          <w:szCs w:val="24"/>
        </w:rPr>
        <w:t xml:space="preserve"> u </w:t>
      </w:r>
      <w:proofErr w:type="spellStart"/>
      <w:r w:rsidRPr="008B37A4">
        <w:rPr>
          <w:rFonts w:ascii="Arial" w:hAnsi="Arial" w:cs="Arial"/>
          <w:sz w:val="24"/>
          <w:szCs w:val="24"/>
        </w:rPr>
        <w:t>vlasništvu</w:t>
      </w:r>
      <w:proofErr w:type="spellEnd"/>
      <w:r w:rsidRPr="008B37A4">
        <w:rPr>
          <w:rFonts w:ascii="Arial" w:hAnsi="Arial" w:cs="Arial"/>
          <w:sz w:val="24"/>
          <w:szCs w:val="24"/>
        </w:rPr>
        <w:t xml:space="preserve"> </w:t>
      </w:r>
      <w:proofErr w:type="spellStart"/>
      <w:r w:rsidRPr="008B37A4">
        <w:rPr>
          <w:rFonts w:ascii="Arial" w:hAnsi="Arial" w:cs="Arial"/>
          <w:sz w:val="24"/>
          <w:szCs w:val="24"/>
        </w:rPr>
        <w:t>Grada</w:t>
      </w:r>
      <w:proofErr w:type="spellEnd"/>
      <w:r w:rsidRPr="008B37A4">
        <w:rPr>
          <w:rFonts w:ascii="Arial" w:hAnsi="Arial" w:cs="Arial"/>
          <w:sz w:val="24"/>
          <w:szCs w:val="24"/>
        </w:rPr>
        <w:t xml:space="preserve">…) </w:t>
      </w:r>
      <w:proofErr w:type="spellStart"/>
      <w:r w:rsidRPr="008B37A4">
        <w:rPr>
          <w:rFonts w:ascii="Arial" w:hAnsi="Arial" w:cs="Arial"/>
          <w:sz w:val="24"/>
          <w:szCs w:val="24"/>
        </w:rPr>
        <w:t>te</w:t>
      </w:r>
      <w:proofErr w:type="spellEnd"/>
      <w:r w:rsidRPr="008B37A4">
        <w:rPr>
          <w:rFonts w:ascii="Arial" w:hAnsi="Arial" w:cs="Arial"/>
          <w:sz w:val="24"/>
          <w:szCs w:val="24"/>
        </w:rPr>
        <w:t xml:space="preserve"> </w:t>
      </w:r>
      <w:proofErr w:type="spellStart"/>
      <w:r w:rsidRPr="008B37A4">
        <w:rPr>
          <w:rFonts w:ascii="Arial" w:hAnsi="Arial" w:cs="Arial"/>
          <w:sz w:val="24"/>
          <w:szCs w:val="24"/>
        </w:rPr>
        <w:t>ostali</w:t>
      </w:r>
      <w:proofErr w:type="spellEnd"/>
      <w:r w:rsidRPr="008B37A4">
        <w:rPr>
          <w:rFonts w:ascii="Arial" w:hAnsi="Arial" w:cs="Arial"/>
          <w:sz w:val="24"/>
          <w:szCs w:val="24"/>
        </w:rPr>
        <w:t xml:space="preserve"> </w:t>
      </w:r>
      <w:proofErr w:type="spellStart"/>
      <w:r w:rsidRPr="008B37A4">
        <w:rPr>
          <w:rFonts w:ascii="Arial" w:hAnsi="Arial" w:cs="Arial"/>
          <w:sz w:val="24"/>
          <w:szCs w:val="24"/>
        </w:rPr>
        <w:t>popravci</w:t>
      </w:r>
      <w:proofErr w:type="spellEnd"/>
      <w:r w:rsidRPr="008B37A4">
        <w:rPr>
          <w:rFonts w:ascii="Arial" w:hAnsi="Arial" w:cs="Arial"/>
          <w:sz w:val="24"/>
          <w:szCs w:val="24"/>
        </w:rPr>
        <w:t xml:space="preserve"> u </w:t>
      </w:r>
      <w:proofErr w:type="spellStart"/>
      <w:r w:rsidRPr="008B37A4">
        <w:rPr>
          <w:rFonts w:ascii="Arial" w:hAnsi="Arial" w:cs="Arial"/>
          <w:sz w:val="24"/>
          <w:szCs w:val="24"/>
        </w:rPr>
        <w:t>neposrednoj</w:t>
      </w:r>
      <w:proofErr w:type="spellEnd"/>
      <w:r w:rsidRPr="008B37A4">
        <w:rPr>
          <w:rFonts w:ascii="Arial" w:hAnsi="Arial" w:cs="Arial"/>
          <w:sz w:val="24"/>
          <w:szCs w:val="24"/>
        </w:rPr>
        <w:t xml:space="preserve"> </w:t>
      </w:r>
      <w:proofErr w:type="spellStart"/>
      <w:r w:rsidRPr="008B37A4">
        <w:rPr>
          <w:rFonts w:ascii="Arial" w:hAnsi="Arial" w:cs="Arial"/>
          <w:sz w:val="24"/>
          <w:szCs w:val="24"/>
        </w:rPr>
        <w:t>blizini</w:t>
      </w:r>
      <w:proofErr w:type="spellEnd"/>
      <w:r w:rsidRPr="008B37A4">
        <w:rPr>
          <w:rFonts w:ascii="Arial" w:hAnsi="Arial" w:cs="Arial"/>
          <w:sz w:val="24"/>
          <w:szCs w:val="24"/>
        </w:rPr>
        <w:t xml:space="preserve"> </w:t>
      </w:r>
      <w:proofErr w:type="spellStart"/>
      <w:r w:rsidRPr="008B37A4">
        <w:rPr>
          <w:rFonts w:ascii="Arial" w:hAnsi="Arial" w:cs="Arial"/>
          <w:sz w:val="24"/>
          <w:szCs w:val="24"/>
        </w:rPr>
        <w:t>poslovnog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sidRPr="008B37A4">
        <w:rPr>
          <w:rFonts w:ascii="Arial" w:hAnsi="Arial" w:cs="Arial"/>
          <w:sz w:val="24"/>
          <w:szCs w:val="24"/>
        </w:rPr>
        <w:t xml:space="preserve"> </w:t>
      </w:r>
      <w:proofErr w:type="spellStart"/>
      <w:r w:rsidRPr="008B37A4">
        <w:rPr>
          <w:rFonts w:ascii="Arial" w:hAnsi="Arial" w:cs="Arial"/>
          <w:sz w:val="24"/>
          <w:szCs w:val="24"/>
        </w:rPr>
        <w:t>koji</w:t>
      </w:r>
      <w:proofErr w:type="spellEnd"/>
      <w:r w:rsidRPr="008B37A4">
        <w:rPr>
          <w:rFonts w:ascii="Arial" w:hAnsi="Arial" w:cs="Arial"/>
          <w:sz w:val="24"/>
          <w:szCs w:val="24"/>
        </w:rPr>
        <w:t xml:space="preserve"> </w:t>
      </w:r>
      <w:proofErr w:type="spellStart"/>
      <w:r w:rsidRPr="008B37A4">
        <w:rPr>
          <w:rFonts w:ascii="Arial" w:hAnsi="Arial" w:cs="Arial"/>
          <w:sz w:val="24"/>
          <w:szCs w:val="24"/>
        </w:rPr>
        <w:t>će</w:t>
      </w:r>
      <w:proofErr w:type="spellEnd"/>
      <w:r w:rsidRPr="008B37A4">
        <w:rPr>
          <w:rFonts w:ascii="Arial" w:hAnsi="Arial" w:cs="Arial"/>
          <w:sz w:val="24"/>
          <w:szCs w:val="24"/>
        </w:rPr>
        <w:t xml:space="preserve"> </w:t>
      </w:r>
      <w:proofErr w:type="spellStart"/>
      <w:r w:rsidRPr="008B37A4">
        <w:rPr>
          <w:rFonts w:ascii="Arial" w:hAnsi="Arial" w:cs="Arial"/>
          <w:sz w:val="24"/>
          <w:szCs w:val="24"/>
        </w:rPr>
        <w:t>služiti</w:t>
      </w:r>
      <w:proofErr w:type="spellEnd"/>
      <w:r w:rsidRPr="008B37A4">
        <w:rPr>
          <w:rFonts w:ascii="Arial" w:hAnsi="Arial" w:cs="Arial"/>
          <w:sz w:val="24"/>
          <w:szCs w:val="24"/>
        </w:rPr>
        <w:t xml:space="preserve"> </w:t>
      </w:r>
      <w:proofErr w:type="spellStart"/>
      <w:r w:rsidRPr="008B37A4">
        <w:rPr>
          <w:rFonts w:ascii="Arial" w:hAnsi="Arial" w:cs="Arial"/>
          <w:sz w:val="24"/>
          <w:szCs w:val="24"/>
        </w:rPr>
        <w:t>namjeni</w:t>
      </w:r>
      <w:proofErr w:type="spellEnd"/>
      <w:r w:rsidRPr="008B37A4">
        <w:rPr>
          <w:rFonts w:ascii="Arial" w:hAnsi="Arial" w:cs="Arial"/>
          <w:sz w:val="24"/>
          <w:szCs w:val="24"/>
        </w:rPr>
        <w:t xml:space="preserve"> </w:t>
      </w:r>
      <w:proofErr w:type="spellStart"/>
      <w:r w:rsidRPr="008B37A4">
        <w:rPr>
          <w:rFonts w:ascii="Arial" w:hAnsi="Arial" w:cs="Arial"/>
          <w:sz w:val="24"/>
          <w:szCs w:val="24"/>
        </w:rPr>
        <w:t>tog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Pr>
          <w:rFonts w:ascii="Arial" w:hAnsi="Arial" w:cs="Arial"/>
          <w:sz w:val="24"/>
          <w:szCs w:val="24"/>
        </w:rPr>
        <w:t>.</w:t>
      </w:r>
    </w:p>
    <w:p w:rsidR="006A4581" w:rsidRPr="006A4581" w:rsidRDefault="006A4581" w:rsidP="006A4581">
      <w:pPr>
        <w:rPr>
          <w:rFonts w:ascii="Arial" w:hAnsi="Arial" w:cs="Arial"/>
          <w:sz w:val="24"/>
          <w:szCs w:val="24"/>
          <w:lang w:val="hr-HR"/>
        </w:rPr>
      </w:pPr>
    </w:p>
    <w:p w:rsidR="008B37A4" w:rsidRDefault="008B37A4" w:rsidP="006A4581">
      <w:pPr>
        <w:rPr>
          <w:rFonts w:ascii="Arial" w:hAnsi="Arial" w:cs="Arial"/>
          <w:sz w:val="24"/>
          <w:szCs w:val="24"/>
        </w:rPr>
      </w:pPr>
      <w:proofErr w:type="spellStart"/>
      <w:r w:rsidRPr="008B37A4">
        <w:rPr>
          <w:rFonts w:ascii="Arial" w:hAnsi="Arial" w:cs="Arial"/>
          <w:sz w:val="24"/>
          <w:szCs w:val="24"/>
        </w:rPr>
        <w:t>Potrebu</w:t>
      </w:r>
      <w:proofErr w:type="spellEnd"/>
      <w:r w:rsidRPr="008B37A4">
        <w:rPr>
          <w:rFonts w:ascii="Arial" w:hAnsi="Arial" w:cs="Arial"/>
          <w:sz w:val="24"/>
          <w:szCs w:val="24"/>
        </w:rPr>
        <w:t xml:space="preserve"> </w:t>
      </w:r>
      <w:proofErr w:type="spellStart"/>
      <w:r w:rsidRPr="008B37A4">
        <w:rPr>
          <w:rFonts w:ascii="Arial" w:hAnsi="Arial" w:cs="Arial"/>
          <w:sz w:val="24"/>
          <w:szCs w:val="24"/>
        </w:rPr>
        <w:t>izvođenja</w:t>
      </w:r>
      <w:proofErr w:type="spellEnd"/>
      <w:r w:rsidRPr="008B37A4">
        <w:rPr>
          <w:rFonts w:ascii="Arial" w:hAnsi="Arial" w:cs="Arial"/>
          <w:sz w:val="24"/>
          <w:szCs w:val="24"/>
        </w:rPr>
        <w:t xml:space="preserve"> </w:t>
      </w:r>
      <w:proofErr w:type="spellStart"/>
      <w:r w:rsidRPr="008B37A4">
        <w:rPr>
          <w:rFonts w:ascii="Arial" w:hAnsi="Arial" w:cs="Arial"/>
          <w:sz w:val="24"/>
          <w:szCs w:val="24"/>
        </w:rPr>
        <w:t>ulaganja</w:t>
      </w:r>
      <w:proofErr w:type="spellEnd"/>
      <w:r>
        <w:rPr>
          <w:rFonts w:ascii="Arial" w:hAnsi="Arial" w:cs="Arial"/>
          <w:sz w:val="24"/>
          <w:szCs w:val="24"/>
        </w:rPr>
        <w:t xml:space="preserve"> i </w:t>
      </w:r>
      <w:proofErr w:type="spellStart"/>
      <w:r>
        <w:rPr>
          <w:rFonts w:ascii="Arial" w:hAnsi="Arial" w:cs="Arial"/>
          <w:sz w:val="24"/>
          <w:szCs w:val="24"/>
        </w:rPr>
        <w:t>priznanja</w:t>
      </w:r>
      <w:proofErr w:type="spellEnd"/>
      <w:r>
        <w:rPr>
          <w:rFonts w:ascii="Arial" w:hAnsi="Arial" w:cs="Arial"/>
          <w:sz w:val="24"/>
          <w:szCs w:val="24"/>
        </w:rPr>
        <w:t xml:space="preserve"> </w:t>
      </w:r>
      <w:proofErr w:type="spellStart"/>
      <w:r>
        <w:rPr>
          <w:rFonts w:ascii="Arial" w:hAnsi="Arial" w:cs="Arial"/>
          <w:sz w:val="24"/>
          <w:szCs w:val="24"/>
        </w:rPr>
        <w:t>ulaganja</w:t>
      </w:r>
      <w:proofErr w:type="spellEnd"/>
      <w:r w:rsidRPr="008B37A4">
        <w:rPr>
          <w:rFonts w:ascii="Arial" w:hAnsi="Arial" w:cs="Arial"/>
          <w:sz w:val="24"/>
          <w:szCs w:val="24"/>
        </w:rPr>
        <w:t xml:space="preserve"> </w:t>
      </w:r>
      <w:proofErr w:type="spellStart"/>
      <w:r w:rsidRPr="008B37A4">
        <w:rPr>
          <w:rFonts w:ascii="Arial" w:hAnsi="Arial" w:cs="Arial"/>
          <w:sz w:val="24"/>
          <w:szCs w:val="24"/>
        </w:rPr>
        <w:t>na</w:t>
      </w:r>
      <w:proofErr w:type="spellEnd"/>
      <w:r w:rsidRPr="008B37A4">
        <w:rPr>
          <w:rFonts w:ascii="Arial" w:hAnsi="Arial" w:cs="Arial"/>
          <w:sz w:val="24"/>
          <w:szCs w:val="24"/>
        </w:rPr>
        <w:t xml:space="preserve"> </w:t>
      </w:r>
      <w:proofErr w:type="spellStart"/>
      <w:r w:rsidRPr="008B37A4">
        <w:rPr>
          <w:rFonts w:ascii="Arial" w:hAnsi="Arial" w:cs="Arial"/>
          <w:sz w:val="24"/>
          <w:szCs w:val="24"/>
        </w:rPr>
        <w:t>nekretnini</w:t>
      </w:r>
      <w:proofErr w:type="spellEnd"/>
      <w:r w:rsidRPr="008B37A4">
        <w:rPr>
          <w:rFonts w:ascii="Arial" w:hAnsi="Arial" w:cs="Arial"/>
          <w:sz w:val="24"/>
          <w:szCs w:val="24"/>
        </w:rPr>
        <w:t xml:space="preserve"> </w:t>
      </w:r>
      <w:proofErr w:type="spellStart"/>
      <w:r w:rsidRPr="008B37A4">
        <w:rPr>
          <w:rFonts w:ascii="Arial" w:hAnsi="Arial" w:cs="Arial"/>
          <w:sz w:val="24"/>
          <w:szCs w:val="24"/>
        </w:rPr>
        <w:t>Grada</w:t>
      </w:r>
      <w:proofErr w:type="spellEnd"/>
      <w:r w:rsidRPr="008B37A4">
        <w:rPr>
          <w:rFonts w:ascii="Arial" w:hAnsi="Arial" w:cs="Arial"/>
          <w:sz w:val="24"/>
          <w:szCs w:val="24"/>
        </w:rPr>
        <w:t xml:space="preserve"> </w:t>
      </w:r>
      <w:proofErr w:type="spellStart"/>
      <w:r w:rsidRPr="008B37A4">
        <w:rPr>
          <w:rFonts w:ascii="Arial" w:hAnsi="Arial" w:cs="Arial"/>
          <w:sz w:val="24"/>
          <w:szCs w:val="24"/>
        </w:rPr>
        <w:t>koja</w:t>
      </w:r>
      <w:proofErr w:type="spellEnd"/>
      <w:r w:rsidRPr="008B37A4">
        <w:rPr>
          <w:rFonts w:ascii="Arial" w:hAnsi="Arial" w:cs="Arial"/>
          <w:sz w:val="24"/>
          <w:szCs w:val="24"/>
        </w:rPr>
        <w:t xml:space="preserve"> se </w:t>
      </w:r>
      <w:proofErr w:type="spellStart"/>
      <w:r w:rsidRPr="008B37A4">
        <w:rPr>
          <w:rFonts w:ascii="Arial" w:hAnsi="Arial" w:cs="Arial"/>
          <w:sz w:val="24"/>
          <w:szCs w:val="24"/>
        </w:rPr>
        <w:t>nalazi</w:t>
      </w:r>
      <w:proofErr w:type="spellEnd"/>
      <w:r w:rsidRPr="008B37A4">
        <w:rPr>
          <w:rFonts w:ascii="Arial" w:hAnsi="Arial" w:cs="Arial"/>
          <w:sz w:val="24"/>
          <w:szCs w:val="24"/>
        </w:rPr>
        <w:t xml:space="preserve"> </w:t>
      </w:r>
      <w:proofErr w:type="spellStart"/>
      <w:r w:rsidRPr="008B37A4">
        <w:rPr>
          <w:rFonts w:ascii="Arial" w:hAnsi="Arial" w:cs="Arial"/>
          <w:sz w:val="24"/>
          <w:szCs w:val="24"/>
        </w:rPr>
        <w:t>neposredno</w:t>
      </w:r>
      <w:proofErr w:type="spellEnd"/>
      <w:r w:rsidRPr="008B37A4">
        <w:rPr>
          <w:rFonts w:ascii="Arial" w:hAnsi="Arial" w:cs="Arial"/>
          <w:sz w:val="24"/>
          <w:szCs w:val="24"/>
        </w:rPr>
        <w:t xml:space="preserve"> </w:t>
      </w:r>
      <w:proofErr w:type="spellStart"/>
      <w:r w:rsidRPr="008B37A4">
        <w:rPr>
          <w:rFonts w:ascii="Arial" w:hAnsi="Arial" w:cs="Arial"/>
          <w:sz w:val="24"/>
          <w:szCs w:val="24"/>
        </w:rPr>
        <w:t>oko</w:t>
      </w:r>
      <w:proofErr w:type="spellEnd"/>
      <w:r w:rsidRPr="008B37A4">
        <w:rPr>
          <w:rFonts w:ascii="Arial" w:hAnsi="Arial" w:cs="Arial"/>
          <w:sz w:val="24"/>
          <w:szCs w:val="24"/>
        </w:rPr>
        <w:t xml:space="preserve"> </w:t>
      </w:r>
      <w:proofErr w:type="spellStart"/>
      <w:r w:rsidRPr="008B37A4">
        <w:rPr>
          <w:rFonts w:ascii="Arial" w:hAnsi="Arial" w:cs="Arial"/>
          <w:sz w:val="24"/>
          <w:szCs w:val="24"/>
        </w:rPr>
        <w:t>poslovnog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sidRPr="008B37A4">
        <w:rPr>
          <w:rFonts w:ascii="Arial" w:hAnsi="Arial" w:cs="Arial"/>
          <w:sz w:val="24"/>
          <w:szCs w:val="24"/>
        </w:rPr>
        <w:t xml:space="preserve"> </w:t>
      </w:r>
      <w:proofErr w:type="spellStart"/>
      <w:r w:rsidRPr="008B37A4">
        <w:rPr>
          <w:rFonts w:ascii="Arial" w:hAnsi="Arial" w:cs="Arial"/>
          <w:sz w:val="24"/>
          <w:szCs w:val="24"/>
        </w:rPr>
        <w:t>iz</w:t>
      </w:r>
      <w:proofErr w:type="spellEnd"/>
      <w:r w:rsidRPr="008B37A4">
        <w:rPr>
          <w:rFonts w:ascii="Arial" w:hAnsi="Arial" w:cs="Arial"/>
          <w:sz w:val="24"/>
          <w:szCs w:val="24"/>
        </w:rPr>
        <w:t xml:space="preserve"> </w:t>
      </w:r>
      <w:proofErr w:type="spellStart"/>
      <w:r w:rsidRPr="008B37A4">
        <w:rPr>
          <w:rFonts w:ascii="Arial" w:hAnsi="Arial" w:cs="Arial"/>
          <w:sz w:val="24"/>
          <w:szCs w:val="24"/>
        </w:rPr>
        <w:t>prethodnog</w:t>
      </w:r>
      <w:proofErr w:type="spellEnd"/>
      <w:r w:rsidRPr="008B37A4">
        <w:rPr>
          <w:rFonts w:ascii="Arial" w:hAnsi="Arial" w:cs="Arial"/>
          <w:sz w:val="24"/>
          <w:szCs w:val="24"/>
        </w:rPr>
        <w:t xml:space="preserve"> </w:t>
      </w:r>
      <w:proofErr w:type="spellStart"/>
      <w:r w:rsidRPr="008B37A4">
        <w:rPr>
          <w:rFonts w:ascii="Arial" w:hAnsi="Arial" w:cs="Arial"/>
          <w:sz w:val="24"/>
          <w:szCs w:val="24"/>
        </w:rPr>
        <w:t>stavka</w:t>
      </w:r>
      <w:proofErr w:type="spellEnd"/>
      <w:r w:rsidRPr="008B37A4">
        <w:rPr>
          <w:rFonts w:ascii="Arial" w:hAnsi="Arial" w:cs="Arial"/>
          <w:sz w:val="24"/>
          <w:szCs w:val="24"/>
        </w:rPr>
        <w:t xml:space="preserve"> </w:t>
      </w:r>
      <w:proofErr w:type="spellStart"/>
      <w:r w:rsidRPr="008B37A4">
        <w:rPr>
          <w:rFonts w:ascii="Arial" w:hAnsi="Arial" w:cs="Arial"/>
          <w:sz w:val="24"/>
          <w:szCs w:val="24"/>
        </w:rPr>
        <w:t>utvrđuje</w:t>
      </w:r>
      <w:proofErr w:type="spellEnd"/>
      <w:r w:rsidRPr="008B37A4">
        <w:rPr>
          <w:rFonts w:ascii="Arial" w:hAnsi="Arial" w:cs="Arial"/>
          <w:sz w:val="24"/>
          <w:szCs w:val="24"/>
        </w:rPr>
        <w:t xml:space="preserve"> Gradonačelnik </w:t>
      </w:r>
      <w:proofErr w:type="spellStart"/>
      <w:r w:rsidRPr="008B37A4">
        <w:rPr>
          <w:rFonts w:ascii="Arial" w:hAnsi="Arial" w:cs="Arial"/>
          <w:sz w:val="24"/>
          <w:szCs w:val="24"/>
        </w:rPr>
        <w:t>na</w:t>
      </w:r>
      <w:proofErr w:type="spellEnd"/>
      <w:r w:rsidRPr="008B37A4">
        <w:rPr>
          <w:rFonts w:ascii="Arial" w:hAnsi="Arial" w:cs="Arial"/>
          <w:sz w:val="24"/>
          <w:szCs w:val="24"/>
        </w:rPr>
        <w:t xml:space="preserve"> </w:t>
      </w:r>
      <w:proofErr w:type="spellStart"/>
      <w:r w:rsidRPr="008B37A4">
        <w:rPr>
          <w:rFonts w:ascii="Arial" w:hAnsi="Arial" w:cs="Arial"/>
          <w:sz w:val="24"/>
          <w:szCs w:val="24"/>
        </w:rPr>
        <w:lastRenderedPageBreak/>
        <w:t>prijedlog</w:t>
      </w:r>
      <w:proofErr w:type="spellEnd"/>
      <w:r w:rsidRPr="008B37A4">
        <w:rPr>
          <w:rFonts w:ascii="Arial" w:hAnsi="Arial" w:cs="Arial"/>
          <w:sz w:val="24"/>
          <w:szCs w:val="24"/>
        </w:rPr>
        <w:t xml:space="preserve"> </w:t>
      </w:r>
      <w:proofErr w:type="spellStart"/>
      <w:r w:rsidRPr="008B37A4">
        <w:rPr>
          <w:rFonts w:ascii="Arial" w:hAnsi="Arial" w:cs="Arial"/>
          <w:sz w:val="24"/>
          <w:szCs w:val="24"/>
        </w:rPr>
        <w:t>Upravnog</w:t>
      </w:r>
      <w:proofErr w:type="spellEnd"/>
      <w:r w:rsidRPr="008B37A4">
        <w:rPr>
          <w:rFonts w:ascii="Arial" w:hAnsi="Arial" w:cs="Arial"/>
          <w:sz w:val="24"/>
          <w:szCs w:val="24"/>
        </w:rPr>
        <w:t xml:space="preserve"> </w:t>
      </w:r>
      <w:proofErr w:type="spellStart"/>
      <w:r w:rsidRPr="008B37A4">
        <w:rPr>
          <w:rFonts w:ascii="Arial" w:hAnsi="Arial" w:cs="Arial"/>
          <w:sz w:val="24"/>
          <w:szCs w:val="24"/>
        </w:rPr>
        <w:t>odjela</w:t>
      </w:r>
      <w:proofErr w:type="spellEnd"/>
      <w:r w:rsidRPr="008B37A4">
        <w:rPr>
          <w:rFonts w:ascii="Arial" w:hAnsi="Arial" w:cs="Arial"/>
          <w:sz w:val="24"/>
          <w:szCs w:val="24"/>
        </w:rPr>
        <w:t xml:space="preserve">, </w:t>
      </w:r>
      <w:proofErr w:type="spellStart"/>
      <w:r w:rsidRPr="008B37A4">
        <w:rPr>
          <w:rFonts w:ascii="Arial" w:hAnsi="Arial" w:cs="Arial"/>
          <w:sz w:val="24"/>
          <w:szCs w:val="24"/>
        </w:rPr>
        <w:t>prije</w:t>
      </w:r>
      <w:proofErr w:type="spellEnd"/>
      <w:r w:rsidRPr="008B37A4">
        <w:rPr>
          <w:rFonts w:ascii="Arial" w:hAnsi="Arial" w:cs="Arial"/>
          <w:sz w:val="24"/>
          <w:szCs w:val="24"/>
        </w:rPr>
        <w:t xml:space="preserve"> </w:t>
      </w:r>
      <w:proofErr w:type="spellStart"/>
      <w:r w:rsidRPr="008B37A4">
        <w:rPr>
          <w:rFonts w:ascii="Arial" w:hAnsi="Arial" w:cs="Arial"/>
          <w:sz w:val="24"/>
          <w:szCs w:val="24"/>
        </w:rPr>
        <w:t>davanja</w:t>
      </w:r>
      <w:proofErr w:type="spellEnd"/>
      <w:r w:rsidRPr="008B37A4">
        <w:rPr>
          <w:rFonts w:ascii="Arial" w:hAnsi="Arial" w:cs="Arial"/>
          <w:sz w:val="24"/>
          <w:szCs w:val="24"/>
        </w:rPr>
        <w:t xml:space="preserve"> u </w:t>
      </w:r>
      <w:proofErr w:type="spellStart"/>
      <w:r w:rsidRPr="008B37A4">
        <w:rPr>
          <w:rFonts w:ascii="Arial" w:hAnsi="Arial" w:cs="Arial"/>
          <w:sz w:val="24"/>
          <w:szCs w:val="24"/>
        </w:rPr>
        <w:t>zakup</w:t>
      </w:r>
      <w:proofErr w:type="spellEnd"/>
      <w:r w:rsidRPr="008B37A4">
        <w:rPr>
          <w:rFonts w:ascii="Arial" w:hAnsi="Arial" w:cs="Arial"/>
          <w:sz w:val="24"/>
          <w:szCs w:val="24"/>
        </w:rPr>
        <w:t xml:space="preserve"> </w:t>
      </w:r>
      <w:proofErr w:type="spellStart"/>
      <w:r w:rsidRPr="008B37A4">
        <w:rPr>
          <w:rFonts w:ascii="Arial" w:hAnsi="Arial" w:cs="Arial"/>
          <w:sz w:val="24"/>
          <w:szCs w:val="24"/>
        </w:rPr>
        <w:t>poslovnog</w:t>
      </w:r>
      <w:proofErr w:type="spellEnd"/>
      <w:r w:rsidRPr="008B37A4">
        <w:rPr>
          <w:rFonts w:ascii="Arial" w:hAnsi="Arial" w:cs="Arial"/>
          <w:sz w:val="24"/>
          <w:szCs w:val="24"/>
        </w:rPr>
        <w:t xml:space="preserve">  </w:t>
      </w:r>
      <w:proofErr w:type="spellStart"/>
      <w:r w:rsidRPr="008B37A4">
        <w:rPr>
          <w:rFonts w:ascii="Arial" w:hAnsi="Arial" w:cs="Arial"/>
          <w:sz w:val="24"/>
          <w:szCs w:val="24"/>
        </w:rPr>
        <w:t>prostora</w:t>
      </w:r>
      <w:proofErr w:type="spellEnd"/>
      <w:r w:rsidRPr="008B37A4">
        <w:rPr>
          <w:rFonts w:ascii="Arial" w:hAnsi="Arial" w:cs="Arial"/>
          <w:sz w:val="24"/>
          <w:szCs w:val="24"/>
        </w:rPr>
        <w:t xml:space="preserve"> </w:t>
      </w:r>
      <w:proofErr w:type="spellStart"/>
      <w:r w:rsidRPr="008B37A4">
        <w:rPr>
          <w:rFonts w:ascii="Arial" w:hAnsi="Arial" w:cs="Arial"/>
          <w:sz w:val="24"/>
          <w:szCs w:val="24"/>
        </w:rPr>
        <w:t>ili</w:t>
      </w:r>
      <w:proofErr w:type="spellEnd"/>
      <w:r w:rsidRPr="008B37A4">
        <w:rPr>
          <w:rFonts w:ascii="Arial" w:hAnsi="Arial" w:cs="Arial"/>
          <w:sz w:val="24"/>
          <w:szCs w:val="24"/>
        </w:rPr>
        <w:t xml:space="preserve"> </w:t>
      </w:r>
      <w:proofErr w:type="spellStart"/>
      <w:r w:rsidRPr="008B37A4">
        <w:rPr>
          <w:rFonts w:ascii="Arial" w:hAnsi="Arial" w:cs="Arial"/>
          <w:sz w:val="24"/>
          <w:szCs w:val="24"/>
        </w:rPr>
        <w:t>za</w:t>
      </w:r>
      <w:proofErr w:type="spellEnd"/>
      <w:r w:rsidRPr="008B37A4">
        <w:rPr>
          <w:rFonts w:ascii="Arial" w:hAnsi="Arial" w:cs="Arial"/>
          <w:sz w:val="24"/>
          <w:szCs w:val="24"/>
        </w:rPr>
        <w:t xml:space="preserve"> </w:t>
      </w:r>
      <w:proofErr w:type="spellStart"/>
      <w:r w:rsidRPr="008B37A4">
        <w:rPr>
          <w:rFonts w:ascii="Arial" w:hAnsi="Arial" w:cs="Arial"/>
          <w:sz w:val="24"/>
          <w:szCs w:val="24"/>
        </w:rPr>
        <w:t>vrijeme</w:t>
      </w:r>
      <w:proofErr w:type="spellEnd"/>
      <w:r w:rsidRPr="008B37A4">
        <w:rPr>
          <w:rFonts w:ascii="Arial" w:hAnsi="Arial" w:cs="Arial"/>
          <w:sz w:val="24"/>
          <w:szCs w:val="24"/>
        </w:rPr>
        <w:t xml:space="preserve"> </w:t>
      </w:r>
      <w:proofErr w:type="spellStart"/>
      <w:r w:rsidRPr="008B37A4">
        <w:rPr>
          <w:rFonts w:ascii="Arial" w:hAnsi="Arial" w:cs="Arial"/>
          <w:sz w:val="24"/>
          <w:szCs w:val="24"/>
        </w:rPr>
        <w:t>trajanja</w:t>
      </w:r>
      <w:proofErr w:type="spellEnd"/>
      <w:r w:rsidRPr="008B37A4">
        <w:rPr>
          <w:rFonts w:ascii="Arial" w:hAnsi="Arial" w:cs="Arial"/>
          <w:sz w:val="24"/>
          <w:szCs w:val="24"/>
        </w:rPr>
        <w:t xml:space="preserve"> </w:t>
      </w:r>
      <w:proofErr w:type="spellStart"/>
      <w:r w:rsidRPr="008B37A4">
        <w:rPr>
          <w:rFonts w:ascii="Arial" w:hAnsi="Arial" w:cs="Arial"/>
          <w:sz w:val="24"/>
          <w:szCs w:val="24"/>
        </w:rPr>
        <w:t>zakupa</w:t>
      </w:r>
      <w:proofErr w:type="spellEnd"/>
      <w:r w:rsidRPr="008B37A4">
        <w:rPr>
          <w:rFonts w:ascii="Arial" w:hAnsi="Arial" w:cs="Arial"/>
          <w:sz w:val="24"/>
          <w:szCs w:val="24"/>
        </w:rPr>
        <w:t xml:space="preserve"> </w:t>
      </w:r>
      <w:proofErr w:type="spellStart"/>
      <w:r w:rsidRPr="008B37A4">
        <w:rPr>
          <w:rFonts w:ascii="Arial" w:hAnsi="Arial" w:cs="Arial"/>
          <w:sz w:val="24"/>
          <w:szCs w:val="24"/>
        </w:rPr>
        <w:t>ukoliko</w:t>
      </w:r>
      <w:proofErr w:type="spellEnd"/>
      <w:r w:rsidRPr="008B37A4">
        <w:rPr>
          <w:rFonts w:ascii="Arial" w:hAnsi="Arial" w:cs="Arial"/>
          <w:sz w:val="24"/>
          <w:szCs w:val="24"/>
        </w:rPr>
        <w:t xml:space="preserve"> se </w:t>
      </w:r>
      <w:proofErr w:type="spellStart"/>
      <w:r w:rsidRPr="008B37A4">
        <w:rPr>
          <w:rFonts w:ascii="Arial" w:hAnsi="Arial" w:cs="Arial"/>
          <w:sz w:val="24"/>
          <w:szCs w:val="24"/>
        </w:rPr>
        <w:t>za</w:t>
      </w:r>
      <w:proofErr w:type="spellEnd"/>
      <w:r w:rsidRPr="008B37A4">
        <w:rPr>
          <w:rFonts w:ascii="Arial" w:hAnsi="Arial" w:cs="Arial"/>
          <w:sz w:val="24"/>
          <w:szCs w:val="24"/>
        </w:rPr>
        <w:t xml:space="preserve"> to </w:t>
      </w:r>
      <w:proofErr w:type="spellStart"/>
      <w:r w:rsidRPr="008B37A4">
        <w:rPr>
          <w:rFonts w:ascii="Arial" w:hAnsi="Arial" w:cs="Arial"/>
          <w:sz w:val="24"/>
          <w:szCs w:val="24"/>
        </w:rPr>
        <w:t>ukaže</w:t>
      </w:r>
      <w:proofErr w:type="spellEnd"/>
      <w:r w:rsidRPr="008B37A4">
        <w:rPr>
          <w:rFonts w:ascii="Arial" w:hAnsi="Arial" w:cs="Arial"/>
          <w:sz w:val="24"/>
          <w:szCs w:val="24"/>
        </w:rPr>
        <w:t xml:space="preserve"> </w:t>
      </w:r>
      <w:proofErr w:type="spellStart"/>
      <w:r w:rsidRPr="008B37A4">
        <w:rPr>
          <w:rFonts w:ascii="Arial" w:hAnsi="Arial" w:cs="Arial"/>
          <w:sz w:val="24"/>
          <w:szCs w:val="24"/>
        </w:rPr>
        <w:t>potreba</w:t>
      </w:r>
      <w:proofErr w:type="spellEnd"/>
      <w:r w:rsidRPr="008B37A4">
        <w:rPr>
          <w:rFonts w:ascii="Arial" w:hAnsi="Arial" w:cs="Arial"/>
          <w:sz w:val="24"/>
          <w:szCs w:val="24"/>
        </w:rPr>
        <w:t xml:space="preserve">. </w:t>
      </w:r>
      <w:proofErr w:type="spellStart"/>
      <w:r w:rsidRPr="008B37A4">
        <w:rPr>
          <w:rFonts w:ascii="Arial" w:hAnsi="Arial" w:cs="Arial"/>
          <w:sz w:val="24"/>
          <w:szCs w:val="24"/>
        </w:rPr>
        <w:t>Navedeni</w:t>
      </w:r>
      <w:proofErr w:type="spellEnd"/>
      <w:r w:rsidRPr="008B37A4">
        <w:rPr>
          <w:rFonts w:ascii="Arial" w:hAnsi="Arial" w:cs="Arial"/>
          <w:sz w:val="24"/>
          <w:szCs w:val="24"/>
        </w:rPr>
        <w:t xml:space="preserve"> </w:t>
      </w:r>
      <w:proofErr w:type="spellStart"/>
      <w:r w:rsidRPr="008B37A4">
        <w:rPr>
          <w:rFonts w:ascii="Arial" w:hAnsi="Arial" w:cs="Arial"/>
          <w:sz w:val="24"/>
          <w:szCs w:val="24"/>
        </w:rPr>
        <w:t>radovi</w:t>
      </w:r>
      <w:proofErr w:type="spellEnd"/>
      <w:r w:rsidRPr="008B37A4">
        <w:rPr>
          <w:rFonts w:ascii="Arial" w:hAnsi="Arial" w:cs="Arial"/>
          <w:sz w:val="24"/>
          <w:szCs w:val="24"/>
        </w:rPr>
        <w:t xml:space="preserve"> </w:t>
      </w:r>
      <w:proofErr w:type="spellStart"/>
      <w:r w:rsidRPr="008B37A4">
        <w:rPr>
          <w:rFonts w:ascii="Arial" w:hAnsi="Arial" w:cs="Arial"/>
          <w:sz w:val="24"/>
          <w:szCs w:val="24"/>
        </w:rPr>
        <w:t>obavljaju</w:t>
      </w:r>
      <w:proofErr w:type="spellEnd"/>
      <w:r w:rsidRPr="008B37A4">
        <w:rPr>
          <w:rFonts w:ascii="Arial" w:hAnsi="Arial" w:cs="Arial"/>
          <w:sz w:val="24"/>
          <w:szCs w:val="24"/>
        </w:rPr>
        <w:t xml:space="preserve"> se </w:t>
      </w:r>
      <w:proofErr w:type="spellStart"/>
      <w:r w:rsidRPr="008B37A4">
        <w:rPr>
          <w:rFonts w:ascii="Arial" w:hAnsi="Arial" w:cs="Arial"/>
          <w:sz w:val="24"/>
          <w:szCs w:val="24"/>
        </w:rPr>
        <w:t>uz</w:t>
      </w:r>
      <w:proofErr w:type="spellEnd"/>
      <w:r w:rsidRPr="008B37A4">
        <w:rPr>
          <w:rFonts w:ascii="Arial" w:hAnsi="Arial" w:cs="Arial"/>
          <w:sz w:val="24"/>
          <w:szCs w:val="24"/>
        </w:rPr>
        <w:t xml:space="preserve"> </w:t>
      </w:r>
      <w:proofErr w:type="spellStart"/>
      <w:r w:rsidRPr="008B37A4">
        <w:rPr>
          <w:rFonts w:ascii="Arial" w:hAnsi="Arial" w:cs="Arial"/>
          <w:sz w:val="24"/>
          <w:szCs w:val="24"/>
        </w:rPr>
        <w:t>stalan</w:t>
      </w:r>
      <w:proofErr w:type="spellEnd"/>
      <w:r w:rsidRPr="008B37A4">
        <w:rPr>
          <w:rFonts w:ascii="Arial" w:hAnsi="Arial" w:cs="Arial"/>
          <w:sz w:val="24"/>
          <w:szCs w:val="24"/>
        </w:rPr>
        <w:t xml:space="preserve"> </w:t>
      </w:r>
      <w:proofErr w:type="spellStart"/>
      <w:r w:rsidRPr="008B37A4">
        <w:rPr>
          <w:rFonts w:ascii="Arial" w:hAnsi="Arial" w:cs="Arial"/>
          <w:sz w:val="24"/>
          <w:szCs w:val="24"/>
        </w:rPr>
        <w:t>nadz</w:t>
      </w:r>
      <w:r w:rsidR="006C2068">
        <w:rPr>
          <w:rFonts w:ascii="Arial" w:hAnsi="Arial" w:cs="Arial"/>
          <w:sz w:val="24"/>
          <w:szCs w:val="24"/>
        </w:rPr>
        <w:t>or</w:t>
      </w:r>
      <w:proofErr w:type="spellEnd"/>
      <w:r w:rsidR="006C2068">
        <w:rPr>
          <w:rFonts w:ascii="Arial" w:hAnsi="Arial" w:cs="Arial"/>
          <w:sz w:val="24"/>
          <w:szCs w:val="24"/>
        </w:rPr>
        <w:t xml:space="preserve"> </w:t>
      </w:r>
      <w:proofErr w:type="spellStart"/>
      <w:r w:rsidR="006C2068">
        <w:rPr>
          <w:rFonts w:ascii="Arial" w:hAnsi="Arial" w:cs="Arial"/>
          <w:sz w:val="24"/>
          <w:szCs w:val="24"/>
        </w:rPr>
        <w:t>stručnih</w:t>
      </w:r>
      <w:proofErr w:type="spellEnd"/>
      <w:r w:rsidR="006C2068">
        <w:rPr>
          <w:rFonts w:ascii="Arial" w:hAnsi="Arial" w:cs="Arial"/>
          <w:sz w:val="24"/>
          <w:szCs w:val="24"/>
        </w:rPr>
        <w:t xml:space="preserve"> </w:t>
      </w:r>
      <w:proofErr w:type="spellStart"/>
      <w:r w:rsidR="006C2068">
        <w:rPr>
          <w:rFonts w:ascii="Arial" w:hAnsi="Arial" w:cs="Arial"/>
          <w:sz w:val="24"/>
          <w:szCs w:val="24"/>
        </w:rPr>
        <w:t>osoba</w:t>
      </w:r>
      <w:proofErr w:type="spellEnd"/>
      <w:r w:rsidR="006C2068">
        <w:rPr>
          <w:rFonts w:ascii="Arial" w:hAnsi="Arial" w:cs="Arial"/>
          <w:sz w:val="24"/>
          <w:szCs w:val="24"/>
        </w:rPr>
        <w:t xml:space="preserve"> </w:t>
      </w:r>
      <w:proofErr w:type="spellStart"/>
      <w:r w:rsidR="006C2068">
        <w:rPr>
          <w:rFonts w:ascii="Arial" w:hAnsi="Arial" w:cs="Arial"/>
          <w:sz w:val="24"/>
          <w:szCs w:val="24"/>
        </w:rPr>
        <w:t>Grada</w:t>
      </w:r>
      <w:proofErr w:type="spellEnd"/>
      <w:r w:rsidR="006C2068">
        <w:rPr>
          <w:rFonts w:ascii="Arial" w:hAnsi="Arial" w:cs="Arial"/>
          <w:sz w:val="24"/>
          <w:szCs w:val="24"/>
        </w:rPr>
        <w:t xml:space="preserve">, </w:t>
      </w:r>
      <w:proofErr w:type="spellStart"/>
      <w:proofErr w:type="gramStart"/>
      <w:r w:rsidR="006C2068">
        <w:rPr>
          <w:rFonts w:ascii="Arial" w:hAnsi="Arial" w:cs="Arial"/>
          <w:sz w:val="24"/>
          <w:szCs w:val="24"/>
        </w:rPr>
        <w:t>te</w:t>
      </w:r>
      <w:proofErr w:type="spellEnd"/>
      <w:proofErr w:type="gramEnd"/>
      <w:r w:rsidR="006C2068">
        <w:rPr>
          <w:rFonts w:ascii="Arial" w:hAnsi="Arial" w:cs="Arial"/>
          <w:sz w:val="24"/>
          <w:szCs w:val="24"/>
        </w:rPr>
        <w:t xml:space="preserve"> se </w:t>
      </w:r>
      <w:proofErr w:type="spellStart"/>
      <w:r w:rsidRPr="008B37A4">
        <w:rPr>
          <w:rFonts w:ascii="Arial" w:hAnsi="Arial" w:cs="Arial"/>
          <w:sz w:val="24"/>
          <w:szCs w:val="24"/>
        </w:rPr>
        <w:t>po</w:t>
      </w:r>
      <w:proofErr w:type="spellEnd"/>
      <w:r w:rsidRPr="008B37A4">
        <w:rPr>
          <w:rFonts w:ascii="Arial" w:hAnsi="Arial" w:cs="Arial"/>
          <w:sz w:val="24"/>
          <w:szCs w:val="24"/>
        </w:rPr>
        <w:t xml:space="preserve"> </w:t>
      </w:r>
      <w:proofErr w:type="spellStart"/>
      <w:r w:rsidRPr="008B37A4">
        <w:rPr>
          <w:rFonts w:ascii="Arial" w:hAnsi="Arial" w:cs="Arial"/>
          <w:sz w:val="24"/>
          <w:szCs w:val="24"/>
        </w:rPr>
        <w:t>završetku</w:t>
      </w:r>
      <w:proofErr w:type="spellEnd"/>
      <w:r w:rsidRPr="008B37A4">
        <w:rPr>
          <w:rFonts w:ascii="Arial" w:hAnsi="Arial" w:cs="Arial"/>
          <w:sz w:val="24"/>
          <w:szCs w:val="24"/>
        </w:rPr>
        <w:t xml:space="preserve"> </w:t>
      </w:r>
      <w:proofErr w:type="spellStart"/>
      <w:r w:rsidRPr="008B37A4">
        <w:rPr>
          <w:rFonts w:ascii="Arial" w:hAnsi="Arial" w:cs="Arial"/>
          <w:sz w:val="24"/>
          <w:szCs w:val="24"/>
        </w:rPr>
        <w:t>radova</w:t>
      </w:r>
      <w:proofErr w:type="spellEnd"/>
      <w:r w:rsidRPr="008B37A4">
        <w:rPr>
          <w:rFonts w:ascii="Arial" w:hAnsi="Arial" w:cs="Arial"/>
          <w:sz w:val="24"/>
          <w:szCs w:val="24"/>
        </w:rPr>
        <w:t xml:space="preserve"> </w:t>
      </w:r>
      <w:proofErr w:type="spellStart"/>
      <w:r w:rsidRPr="008B37A4">
        <w:rPr>
          <w:rFonts w:ascii="Arial" w:hAnsi="Arial" w:cs="Arial"/>
          <w:sz w:val="24"/>
          <w:szCs w:val="24"/>
        </w:rPr>
        <w:t>sastavlja</w:t>
      </w:r>
      <w:proofErr w:type="spellEnd"/>
      <w:r w:rsidRPr="008B37A4">
        <w:rPr>
          <w:rFonts w:ascii="Arial" w:hAnsi="Arial" w:cs="Arial"/>
          <w:sz w:val="24"/>
          <w:szCs w:val="24"/>
        </w:rPr>
        <w:t xml:space="preserve"> </w:t>
      </w:r>
      <w:proofErr w:type="spellStart"/>
      <w:r w:rsidRPr="008B37A4">
        <w:rPr>
          <w:rFonts w:ascii="Arial" w:hAnsi="Arial" w:cs="Arial"/>
          <w:sz w:val="24"/>
          <w:szCs w:val="24"/>
        </w:rPr>
        <w:t>zapisnik</w:t>
      </w:r>
      <w:proofErr w:type="spellEnd"/>
      <w:r w:rsidRPr="008B37A4">
        <w:rPr>
          <w:rFonts w:ascii="Arial" w:hAnsi="Arial" w:cs="Arial"/>
          <w:sz w:val="24"/>
          <w:szCs w:val="24"/>
        </w:rPr>
        <w:t xml:space="preserve"> o </w:t>
      </w:r>
      <w:proofErr w:type="spellStart"/>
      <w:r w:rsidRPr="008B37A4">
        <w:rPr>
          <w:rFonts w:ascii="Arial" w:hAnsi="Arial" w:cs="Arial"/>
          <w:sz w:val="24"/>
          <w:szCs w:val="24"/>
        </w:rPr>
        <w:t>okončanju</w:t>
      </w:r>
      <w:proofErr w:type="spellEnd"/>
      <w:r w:rsidRPr="008B37A4">
        <w:rPr>
          <w:rFonts w:ascii="Arial" w:hAnsi="Arial" w:cs="Arial"/>
          <w:sz w:val="24"/>
          <w:szCs w:val="24"/>
        </w:rPr>
        <w:t xml:space="preserve"> i </w:t>
      </w:r>
      <w:proofErr w:type="spellStart"/>
      <w:r w:rsidRPr="008B37A4">
        <w:rPr>
          <w:rFonts w:ascii="Arial" w:hAnsi="Arial" w:cs="Arial"/>
          <w:sz w:val="24"/>
          <w:szCs w:val="24"/>
        </w:rPr>
        <w:t>priznatim</w:t>
      </w:r>
      <w:proofErr w:type="spellEnd"/>
      <w:r w:rsidRPr="008B37A4">
        <w:rPr>
          <w:rFonts w:ascii="Arial" w:hAnsi="Arial" w:cs="Arial"/>
          <w:sz w:val="24"/>
          <w:szCs w:val="24"/>
        </w:rPr>
        <w:t xml:space="preserve"> </w:t>
      </w:r>
      <w:proofErr w:type="spellStart"/>
      <w:r w:rsidRPr="008B37A4">
        <w:rPr>
          <w:rFonts w:ascii="Arial" w:hAnsi="Arial" w:cs="Arial"/>
          <w:sz w:val="24"/>
          <w:szCs w:val="24"/>
        </w:rPr>
        <w:t>ulaganjima</w:t>
      </w:r>
      <w:proofErr w:type="spellEnd"/>
      <w:r>
        <w:rPr>
          <w:rFonts w:ascii="Arial" w:hAnsi="Arial" w:cs="Arial"/>
          <w:sz w:val="24"/>
          <w:szCs w:val="24"/>
        </w:rPr>
        <w:t>.</w:t>
      </w:r>
    </w:p>
    <w:p w:rsidR="008B37A4" w:rsidRDefault="008B37A4" w:rsidP="006A4581">
      <w:pPr>
        <w:rPr>
          <w:rFonts w:ascii="Arial" w:hAnsi="Arial" w:cs="Arial"/>
          <w:sz w:val="24"/>
          <w:szCs w:val="24"/>
        </w:rPr>
      </w:pPr>
    </w:p>
    <w:p w:rsidR="006C2068" w:rsidRDefault="008B37A4" w:rsidP="008B37A4">
      <w:pPr>
        <w:pStyle w:val="Bezproreda"/>
        <w:jc w:val="both"/>
        <w:rPr>
          <w:rFonts w:ascii="Arial" w:hAnsi="Arial" w:cs="Arial"/>
          <w:sz w:val="24"/>
          <w:szCs w:val="24"/>
        </w:rPr>
      </w:pPr>
      <w:r>
        <w:rPr>
          <w:rFonts w:ascii="Arial" w:hAnsi="Arial" w:cs="Arial"/>
          <w:sz w:val="24"/>
          <w:szCs w:val="24"/>
        </w:rPr>
        <w:t>Ovom Odlukom mijenja se vrijeme na koje Gradonačel</w:t>
      </w:r>
      <w:r w:rsidR="006C2068">
        <w:rPr>
          <w:rFonts w:ascii="Arial" w:hAnsi="Arial" w:cs="Arial"/>
          <w:sz w:val="24"/>
          <w:szCs w:val="24"/>
        </w:rPr>
        <w:t xml:space="preserve">nik može zakupniku u poslovnom </w:t>
      </w:r>
      <w:r>
        <w:rPr>
          <w:rFonts w:ascii="Arial" w:hAnsi="Arial" w:cs="Arial"/>
          <w:sz w:val="24"/>
          <w:szCs w:val="24"/>
        </w:rPr>
        <w:t>prostoru na nj</w:t>
      </w:r>
      <w:r w:rsidR="006C2068">
        <w:rPr>
          <w:rFonts w:ascii="Arial" w:hAnsi="Arial" w:cs="Arial"/>
          <w:sz w:val="24"/>
          <w:szCs w:val="24"/>
        </w:rPr>
        <w:t>egovu zamolbu smanjiti zakupninu</w:t>
      </w:r>
      <w:r>
        <w:rPr>
          <w:rFonts w:ascii="Arial" w:hAnsi="Arial" w:cs="Arial"/>
          <w:sz w:val="24"/>
          <w:szCs w:val="24"/>
        </w:rPr>
        <w:t xml:space="preserve"> koju plaća prema Ugovoru o zakupu</w:t>
      </w:r>
      <w:r w:rsidR="006C2068">
        <w:rPr>
          <w:rFonts w:ascii="Arial" w:hAnsi="Arial" w:cs="Arial"/>
          <w:sz w:val="24"/>
          <w:szCs w:val="24"/>
        </w:rPr>
        <w:t>.</w:t>
      </w:r>
    </w:p>
    <w:p w:rsidR="008B37A4" w:rsidRDefault="008B37A4" w:rsidP="008B37A4">
      <w:pPr>
        <w:pStyle w:val="Bezproreda"/>
        <w:jc w:val="both"/>
        <w:rPr>
          <w:rFonts w:ascii="Arial" w:hAnsi="Arial" w:cs="Arial"/>
          <w:sz w:val="24"/>
          <w:szCs w:val="24"/>
        </w:rPr>
      </w:pPr>
      <w:r>
        <w:rPr>
          <w:rFonts w:ascii="Arial" w:hAnsi="Arial" w:cs="Arial"/>
          <w:sz w:val="24"/>
          <w:szCs w:val="24"/>
        </w:rPr>
        <w:t xml:space="preserve"> </w:t>
      </w:r>
    </w:p>
    <w:p w:rsidR="006C2068" w:rsidRDefault="006C2068" w:rsidP="006C2068">
      <w:pPr>
        <w:pStyle w:val="Bezproreda"/>
        <w:ind w:firstLine="708"/>
        <w:jc w:val="both"/>
        <w:rPr>
          <w:rFonts w:ascii="Arial" w:hAnsi="Arial" w:cs="Arial"/>
          <w:sz w:val="24"/>
          <w:szCs w:val="24"/>
        </w:rPr>
      </w:pPr>
      <w:r>
        <w:rPr>
          <w:rFonts w:ascii="Arial" w:hAnsi="Arial" w:cs="Arial"/>
          <w:sz w:val="24"/>
          <w:szCs w:val="24"/>
        </w:rPr>
        <w:t>Gradonačelnik može zakupniku u poslovnom  prostoru na njegovu zamolbu smanjiti zakupninu koju plaća prema Ugovoru o zakupu pod sljedećim uvjetima:</w:t>
      </w:r>
    </w:p>
    <w:p w:rsidR="006C2068" w:rsidRDefault="006C2068" w:rsidP="006C2068">
      <w:pPr>
        <w:pStyle w:val="Bezproreda"/>
        <w:numPr>
          <w:ilvl w:val="0"/>
          <w:numId w:val="2"/>
        </w:numPr>
        <w:jc w:val="both"/>
        <w:rPr>
          <w:rFonts w:ascii="Arial" w:hAnsi="Arial" w:cs="Arial"/>
          <w:sz w:val="24"/>
          <w:szCs w:val="24"/>
        </w:rPr>
      </w:pPr>
      <w:r>
        <w:rPr>
          <w:rFonts w:ascii="Arial" w:hAnsi="Arial" w:cs="Arial"/>
          <w:sz w:val="24"/>
          <w:szCs w:val="24"/>
        </w:rPr>
        <w:t>da dostavi pisani zahtjev s obrazloženjem razloga,</w:t>
      </w:r>
    </w:p>
    <w:p w:rsidR="006C2068" w:rsidRDefault="006C2068" w:rsidP="006C2068">
      <w:pPr>
        <w:pStyle w:val="Bezproreda"/>
        <w:numPr>
          <w:ilvl w:val="0"/>
          <w:numId w:val="2"/>
        </w:numPr>
        <w:jc w:val="both"/>
        <w:rPr>
          <w:rFonts w:ascii="Arial" w:hAnsi="Arial" w:cs="Arial"/>
          <w:sz w:val="24"/>
          <w:szCs w:val="24"/>
        </w:rPr>
      </w:pPr>
      <w:r>
        <w:rPr>
          <w:rFonts w:ascii="Arial" w:hAnsi="Arial" w:cs="Arial"/>
          <w:sz w:val="24"/>
          <w:szCs w:val="24"/>
        </w:rPr>
        <w:t xml:space="preserve">da je do tog vremena uredno plaćao svoje obveze iz Ugovora o zakupu, </w:t>
      </w:r>
    </w:p>
    <w:p w:rsidR="006C2068" w:rsidRDefault="006C2068" w:rsidP="006C2068">
      <w:pPr>
        <w:pStyle w:val="Bezproreda"/>
        <w:numPr>
          <w:ilvl w:val="0"/>
          <w:numId w:val="2"/>
        </w:numPr>
        <w:jc w:val="both"/>
        <w:rPr>
          <w:rFonts w:ascii="Arial" w:hAnsi="Arial" w:cs="Arial"/>
          <w:sz w:val="24"/>
          <w:szCs w:val="24"/>
        </w:rPr>
      </w:pPr>
      <w:r>
        <w:rPr>
          <w:rFonts w:ascii="Arial" w:hAnsi="Arial" w:cs="Arial"/>
          <w:sz w:val="24"/>
          <w:szCs w:val="24"/>
        </w:rPr>
        <w:t xml:space="preserve">da je poslovanje zakupnika ozbiljno ugroženo i dovelo je u opasnost opstanak zakupnika na tržištu, a smanjenjem zakupnine bi se pomoglo u istome i zadržala bi se radna mjesta, </w:t>
      </w:r>
    </w:p>
    <w:p w:rsidR="006C2068" w:rsidRDefault="006C2068" w:rsidP="006C2068">
      <w:pPr>
        <w:pStyle w:val="Bezproreda"/>
        <w:numPr>
          <w:ilvl w:val="0"/>
          <w:numId w:val="2"/>
        </w:numPr>
        <w:jc w:val="both"/>
        <w:rPr>
          <w:rFonts w:ascii="Arial" w:hAnsi="Arial" w:cs="Arial"/>
          <w:sz w:val="24"/>
          <w:szCs w:val="24"/>
        </w:rPr>
      </w:pPr>
      <w:r>
        <w:rPr>
          <w:rFonts w:ascii="Arial" w:hAnsi="Arial" w:cs="Arial"/>
          <w:sz w:val="24"/>
          <w:szCs w:val="24"/>
        </w:rPr>
        <w:t>smanjenje zakupnine može biti najviše za 20% od ugovorene, a koji iznos ne može biti niži od najniže  propisane tablicom iz čl. 28</w:t>
      </w:r>
      <w:r w:rsidRPr="0048684F">
        <w:rPr>
          <w:rFonts w:ascii="Arial" w:hAnsi="Arial" w:cs="Arial"/>
          <w:sz w:val="24"/>
          <w:szCs w:val="24"/>
        </w:rPr>
        <w:t xml:space="preserve">. ove </w:t>
      </w:r>
      <w:r>
        <w:rPr>
          <w:rFonts w:ascii="Arial" w:hAnsi="Arial" w:cs="Arial"/>
          <w:sz w:val="24"/>
          <w:szCs w:val="24"/>
        </w:rPr>
        <w:t>Odluke,</w:t>
      </w:r>
    </w:p>
    <w:p w:rsidR="006C2068" w:rsidRDefault="006C2068" w:rsidP="006C2068">
      <w:pPr>
        <w:pStyle w:val="Bezproreda"/>
        <w:numPr>
          <w:ilvl w:val="0"/>
          <w:numId w:val="2"/>
        </w:numPr>
        <w:jc w:val="both"/>
        <w:rPr>
          <w:rFonts w:ascii="Arial" w:hAnsi="Arial" w:cs="Arial"/>
          <w:sz w:val="24"/>
          <w:szCs w:val="24"/>
        </w:rPr>
      </w:pPr>
      <w:r w:rsidRPr="00EE6D5D">
        <w:rPr>
          <w:rFonts w:ascii="Arial" w:hAnsi="Arial" w:cs="Arial"/>
          <w:sz w:val="24"/>
          <w:szCs w:val="24"/>
        </w:rPr>
        <w:t xml:space="preserve">iznimno od prethodne točke, Gradonačelnik može u uvjetima ekonomske krize sniziti i najnižu mjesečnu zakupninu propisanu tablicom </w:t>
      </w:r>
      <w:r>
        <w:rPr>
          <w:rFonts w:ascii="Arial" w:hAnsi="Arial" w:cs="Arial"/>
          <w:sz w:val="24"/>
          <w:szCs w:val="24"/>
        </w:rPr>
        <w:t>iz čl. 28</w:t>
      </w:r>
      <w:r w:rsidRPr="0048684F">
        <w:rPr>
          <w:rFonts w:ascii="Arial" w:hAnsi="Arial" w:cs="Arial"/>
          <w:sz w:val="24"/>
          <w:szCs w:val="24"/>
        </w:rPr>
        <w:t xml:space="preserve">. ove Odluke </w:t>
      </w:r>
      <w:r w:rsidRPr="00EE6D5D">
        <w:rPr>
          <w:rFonts w:ascii="Arial" w:hAnsi="Arial" w:cs="Arial"/>
          <w:sz w:val="24"/>
          <w:szCs w:val="24"/>
        </w:rPr>
        <w:t>za</w:t>
      </w:r>
      <w:r>
        <w:rPr>
          <w:rFonts w:ascii="Arial" w:hAnsi="Arial" w:cs="Arial"/>
          <w:sz w:val="24"/>
          <w:szCs w:val="24"/>
        </w:rPr>
        <w:t xml:space="preserve"> dodatnih </w:t>
      </w:r>
      <w:r w:rsidRPr="00EE6D5D">
        <w:rPr>
          <w:rFonts w:ascii="Arial" w:hAnsi="Arial" w:cs="Arial"/>
          <w:sz w:val="24"/>
          <w:szCs w:val="24"/>
        </w:rPr>
        <w:t>10%.</w:t>
      </w:r>
    </w:p>
    <w:p w:rsidR="006C2068" w:rsidRDefault="006C2068" w:rsidP="006C2068">
      <w:pPr>
        <w:pStyle w:val="Bezproreda"/>
        <w:ind w:left="720"/>
        <w:jc w:val="both"/>
        <w:rPr>
          <w:rFonts w:ascii="Arial" w:hAnsi="Arial" w:cs="Arial"/>
          <w:sz w:val="24"/>
          <w:szCs w:val="24"/>
        </w:rPr>
      </w:pPr>
      <w:r>
        <w:rPr>
          <w:rFonts w:ascii="Arial" w:hAnsi="Arial" w:cs="Arial"/>
          <w:sz w:val="24"/>
          <w:szCs w:val="24"/>
        </w:rPr>
        <w:t xml:space="preserve">O smanjenju zakupnine sklopit će se Aneks ugovora. </w:t>
      </w:r>
    </w:p>
    <w:p w:rsidR="006C2068" w:rsidRDefault="006C2068" w:rsidP="006C2068">
      <w:pPr>
        <w:pStyle w:val="Bezproreda"/>
        <w:jc w:val="both"/>
        <w:rPr>
          <w:rFonts w:ascii="Arial" w:hAnsi="Arial" w:cs="Arial"/>
          <w:sz w:val="24"/>
          <w:szCs w:val="24"/>
        </w:rPr>
      </w:pPr>
      <w:r w:rsidRPr="006C2068">
        <w:rPr>
          <w:rFonts w:ascii="Arial" w:hAnsi="Arial" w:cs="Arial"/>
          <w:sz w:val="24"/>
          <w:szCs w:val="24"/>
        </w:rPr>
        <w:t>Smanjenje zakupnine privremenog je karaktera i može trajati najduže pet godina</w:t>
      </w:r>
      <w:r>
        <w:rPr>
          <w:rFonts w:ascii="Arial" w:hAnsi="Arial" w:cs="Arial"/>
          <w:sz w:val="24"/>
          <w:szCs w:val="24"/>
        </w:rPr>
        <w:t xml:space="preserve"> dok je po Odluci koja je do sada bila na snazi (Službeni glasnik Grada Ivanić-Grada, broj 02/14 i 04/15) vrijeme trajanja smanjenja zakupnine bilo najduže godinu dana.</w:t>
      </w:r>
    </w:p>
    <w:p w:rsidR="00467E5A" w:rsidRDefault="00467E5A" w:rsidP="008B37A4">
      <w:pPr>
        <w:pStyle w:val="Bezproreda"/>
        <w:jc w:val="both"/>
        <w:rPr>
          <w:rFonts w:ascii="Arial" w:hAnsi="Arial" w:cs="Arial"/>
          <w:sz w:val="24"/>
          <w:szCs w:val="24"/>
        </w:rPr>
      </w:pPr>
    </w:p>
    <w:p w:rsidR="006A4581" w:rsidRDefault="006A4581" w:rsidP="006A4581">
      <w:pPr>
        <w:rPr>
          <w:rFonts w:ascii="Arial" w:hAnsi="Arial" w:cs="Arial"/>
          <w:sz w:val="24"/>
          <w:szCs w:val="24"/>
          <w:lang w:val="hr-HR"/>
        </w:rPr>
      </w:pPr>
      <w:r w:rsidRPr="006A4581">
        <w:rPr>
          <w:rFonts w:ascii="Arial" w:hAnsi="Arial" w:cs="Arial"/>
          <w:sz w:val="24"/>
          <w:szCs w:val="24"/>
          <w:lang w:val="hr-HR"/>
        </w:rPr>
        <w:t>Stupanjem na snagu ove Odluke, prestaje važiti Odluka o davanju u zakup poslovnih prostora</w:t>
      </w:r>
      <w:r w:rsidR="006C2068">
        <w:rPr>
          <w:rFonts w:ascii="Arial" w:hAnsi="Arial" w:cs="Arial"/>
          <w:sz w:val="24"/>
          <w:szCs w:val="24"/>
          <w:lang w:val="hr-HR"/>
        </w:rPr>
        <w:t xml:space="preserve"> i korištenju ostalih prostora u vlasništvu Grada Ivanić-Grada</w:t>
      </w:r>
      <w:r w:rsidRPr="006A4581">
        <w:rPr>
          <w:rFonts w:ascii="Arial" w:hAnsi="Arial" w:cs="Arial"/>
          <w:sz w:val="24"/>
          <w:szCs w:val="24"/>
          <w:lang w:val="hr-HR"/>
        </w:rPr>
        <w:t xml:space="preserve"> (Službeni glasnik, broj 2/1</w:t>
      </w:r>
      <w:r w:rsidR="006C2068">
        <w:rPr>
          <w:rFonts w:ascii="Arial" w:hAnsi="Arial" w:cs="Arial"/>
          <w:sz w:val="24"/>
          <w:szCs w:val="24"/>
          <w:lang w:val="hr-HR"/>
        </w:rPr>
        <w:t>4 i 04/15).</w:t>
      </w:r>
    </w:p>
    <w:p w:rsidR="006C2068" w:rsidRDefault="006C2068" w:rsidP="006A4581">
      <w:pPr>
        <w:rPr>
          <w:rFonts w:ascii="Arial" w:hAnsi="Arial" w:cs="Arial"/>
          <w:sz w:val="24"/>
          <w:szCs w:val="24"/>
          <w:lang w:val="hr-HR"/>
        </w:rPr>
      </w:pPr>
    </w:p>
    <w:p w:rsidR="006A4581" w:rsidRPr="006A4581" w:rsidRDefault="006A4581" w:rsidP="006A4581">
      <w:pPr>
        <w:rPr>
          <w:rFonts w:ascii="Arial" w:hAnsi="Arial" w:cs="Arial"/>
          <w:sz w:val="24"/>
          <w:szCs w:val="24"/>
          <w:lang w:val="hr-HR"/>
        </w:rPr>
      </w:pPr>
      <w:r w:rsidRPr="006A4581">
        <w:rPr>
          <w:rFonts w:ascii="Arial" w:hAnsi="Arial" w:cs="Arial"/>
          <w:sz w:val="24"/>
          <w:szCs w:val="24"/>
          <w:lang w:val="hr-HR"/>
        </w:rPr>
        <w:t>Predlaže se da Gradsko vijeće usvoji predmetnu Odluku</w:t>
      </w:r>
      <w:r>
        <w:rPr>
          <w:rFonts w:ascii="Arial" w:hAnsi="Arial" w:cs="Arial"/>
          <w:sz w:val="24"/>
          <w:szCs w:val="24"/>
          <w:lang w:val="hr-HR"/>
        </w:rPr>
        <w:t>.</w:t>
      </w:r>
    </w:p>
    <w:p w:rsidR="00551EF1" w:rsidRPr="00683893" w:rsidRDefault="00551EF1" w:rsidP="00551EF1">
      <w:pPr>
        <w:pStyle w:val="Bezproreda"/>
        <w:ind w:left="360"/>
        <w:jc w:val="center"/>
        <w:rPr>
          <w:rFonts w:ascii="Arial" w:hAnsi="Arial" w:cs="Arial"/>
          <w:sz w:val="24"/>
          <w:szCs w:val="24"/>
        </w:rPr>
      </w:pPr>
    </w:p>
    <w:p w:rsidR="003E4D52" w:rsidRDefault="003E4D52"/>
    <w:sectPr w:rsidR="003E4D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B08" w:rsidRDefault="00F26B08">
      <w:r>
        <w:separator/>
      </w:r>
    </w:p>
  </w:endnote>
  <w:endnote w:type="continuationSeparator" w:id="0">
    <w:p w:rsidR="00F26B08" w:rsidRDefault="00F2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B08" w:rsidRDefault="00F26B08">
      <w:r>
        <w:separator/>
      </w:r>
    </w:p>
  </w:footnote>
  <w:footnote w:type="continuationSeparator" w:id="0">
    <w:p w:rsidR="00F26B08" w:rsidRDefault="00F26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A609B"/>
    <w:multiLevelType w:val="hybridMultilevel"/>
    <w:tmpl w:val="E8164CD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F653F59"/>
    <w:multiLevelType w:val="hybridMultilevel"/>
    <w:tmpl w:val="E6085F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E65F38"/>
    <w:multiLevelType w:val="hybridMultilevel"/>
    <w:tmpl w:val="C442B3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7C34A5F"/>
    <w:multiLevelType w:val="hybridMultilevel"/>
    <w:tmpl w:val="EA94CF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D7A013D"/>
    <w:multiLevelType w:val="hybridMultilevel"/>
    <w:tmpl w:val="55DE7B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2CA5384"/>
    <w:multiLevelType w:val="hybridMultilevel"/>
    <w:tmpl w:val="7CB47FD6"/>
    <w:lvl w:ilvl="0" w:tplc="3CE8100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E1325D6"/>
    <w:multiLevelType w:val="hybridMultilevel"/>
    <w:tmpl w:val="11402634"/>
    <w:lvl w:ilvl="0" w:tplc="5268F0E4">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EF1"/>
    <w:rsid w:val="000008E3"/>
    <w:rsid w:val="00014A9E"/>
    <w:rsid w:val="000434D4"/>
    <w:rsid w:val="000C2BE8"/>
    <w:rsid w:val="000F4C36"/>
    <w:rsid w:val="00112472"/>
    <w:rsid w:val="00143950"/>
    <w:rsid w:val="00172769"/>
    <w:rsid w:val="001943BA"/>
    <w:rsid w:val="001C4175"/>
    <w:rsid w:val="00232DBD"/>
    <w:rsid w:val="00284F12"/>
    <w:rsid w:val="002868FB"/>
    <w:rsid w:val="002E036A"/>
    <w:rsid w:val="002E055E"/>
    <w:rsid w:val="002F103C"/>
    <w:rsid w:val="00305AF7"/>
    <w:rsid w:val="003517AD"/>
    <w:rsid w:val="003709BA"/>
    <w:rsid w:val="0037418F"/>
    <w:rsid w:val="00397539"/>
    <w:rsid w:val="003C4CCA"/>
    <w:rsid w:val="003D657F"/>
    <w:rsid w:val="003E4D52"/>
    <w:rsid w:val="003E585A"/>
    <w:rsid w:val="003F5BA6"/>
    <w:rsid w:val="004133CD"/>
    <w:rsid w:val="00440CFE"/>
    <w:rsid w:val="0044491C"/>
    <w:rsid w:val="00460E78"/>
    <w:rsid w:val="00467E5A"/>
    <w:rsid w:val="00495863"/>
    <w:rsid w:val="004A28CD"/>
    <w:rsid w:val="004C09FC"/>
    <w:rsid w:val="004D26DB"/>
    <w:rsid w:val="004E4A64"/>
    <w:rsid w:val="00512C46"/>
    <w:rsid w:val="00550BA6"/>
    <w:rsid w:val="00551EF1"/>
    <w:rsid w:val="005B472F"/>
    <w:rsid w:val="00644255"/>
    <w:rsid w:val="0064649E"/>
    <w:rsid w:val="00662C42"/>
    <w:rsid w:val="006A05B1"/>
    <w:rsid w:val="006A4581"/>
    <w:rsid w:val="006C2068"/>
    <w:rsid w:val="006D59C5"/>
    <w:rsid w:val="006E4039"/>
    <w:rsid w:val="00726E05"/>
    <w:rsid w:val="0079551A"/>
    <w:rsid w:val="00796195"/>
    <w:rsid w:val="007C3664"/>
    <w:rsid w:val="00844A56"/>
    <w:rsid w:val="00871B9F"/>
    <w:rsid w:val="008754EC"/>
    <w:rsid w:val="008B37A4"/>
    <w:rsid w:val="00900F31"/>
    <w:rsid w:val="00971DB7"/>
    <w:rsid w:val="009918B4"/>
    <w:rsid w:val="00997598"/>
    <w:rsid w:val="009B03FF"/>
    <w:rsid w:val="009F7038"/>
    <w:rsid w:val="00A065ED"/>
    <w:rsid w:val="00A342E7"/>
    <w:rsid w:val="00A82BEB"/>
    <w:rsid w:val="00A854DC"/>
    <w:rsid w:val="00A9085C"/>
    <w:rsid w:val="00A96AD6"/>
    <w:rsid w:val="00AD4F9D"/>
    <w:rsid w:val="00AE1287"/>
    <w:rsid w:val="00AE75A6"/>
    <w:rsid w:val="00C17013"/>
    <w:rsid w:val="00C4419C"/>
    <w:rsid w:val="00C51A2D"/>
    <w:rsid w:val="00C53227"/>
    <w:rsid w:val="00C728EB"/>
    <w:rsid w:val="00CA68E6"/>
    <w:rsid w:val="00CD4A54"/>
    <w:rsid w:val="00D0535C"/>
    <w:rsid w:val="00D313BE"/>
    <w:rsid w:val="00D47C89"/>
    <w:rsid w:val="00D75B33"/>
    <w:rsid w:val="00D966E0"/>
    <w:rsid w:val="00DE1E68"/>
    <w:rsid w:val="00E404FD"/>
    <w:rsid w:val="00E4191D"/>
    <w:rsid w:val="00E42C48"/>
    <w:rsid w:val="00E87123"/>
    <w:rsid w:val="00E90F20"/>
    <w:rsid w:val="00F26B08"/>
    <w:rsid w:val="00FE0D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EF1"/>
    <w:pPr>
      <w:spacing w:after="0" w:line="240" w:lineRule="auto"/>
      <w:jc w:val="both"/>
    </w:pPr>
    <w:rPr>
      <w:rFonts w:ascii="Calibri" w:eastAsia="Calibri" w:hAnsi="Calibri" w:cs="Times New Roman"/>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551EF1"/>
    <w:pPr>
      <w:spacing w:after="0" w:line="240" w:lineRule="auto"/>
    </w:pPr>
  </w:style>
  <w:style w:type="table" w:styleId="Reetkatablice">
    <w:name w:val="Table Grid"/>
    <w:basedOn w:val="Obinatablica"/>
    <w:uiPriority w:val="59"/>
    <w:rsid w:val="0055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551EF1"/>
    <w:pPr>
      <w:tabs>
        <w:tab w:val="center" w:pos="4536"/>
        <w:tab w:val="right" w:pos="9072"/>
      </w:tabs>
    </w:pPr>
  </w:style>
  <w:style w:type="character" w:customStyle="1" w:styleId="ZaglavljeChar">
    <w:name w:val="Zaglavlje Char"/>
    <w:basedOn w:val="Zadanifontodlomka"/>
    <w:link w:val="Zaglavlje"/>
    <w:uiPriority w:val="99"/>
    <w:rsid w:val="00551EF1"/>
    <w:rPr>
      <w:rFonts w:ascii="Calibri" w:eastAsia="Calibri" w:hAnsi="Calibri" w:cs="Times New Roman"/>
      <w:lang w:val="en-GB"/>
    </w:rPr>
  </w:style>
  <w:style w:type="paragraph" w:styleId="Podnoje">
    <w:name w:val="footer"/>
    <w:basedOn w:val="Normal"/>
    <w:link w:val="PodnojeChar"/>
    <w:uiPriority w:val="99"/>
    <w:unhideWhenUsed/>
    <w:rsid w:val="00551EF1"/>
    <w:pPr>
      <w:tabs>
        <w:tab w:val="center" w:pos="4536"/>
        <w:tab w:val="right" w:pos="9072"/>
      </w:tabs>
    </w:pPr>
  </w:style>
  <w:style w:type="character" w:customStyle="1" w:styleId="PodnojeChar">
    <w:name w:val="Podnožje Char"/>
    <w:basedOn w:val="Zadanifontodlomka"/>
    <w:link w:val="Podnoje"/>
    <w:uiPriority w:val="99"/>
    <w:rsid w:val="00551EF1"/>
    <w:rPr>
      <w:rFonts w:ascii="Calibri" w:eastAsia="Calibri"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EF1"/>
    <w:pPr>
      <w:spacing w:after="0" w:line="240" w:lineRule="auto"/>
      <w:jc w:val="both"/>
    </w:pPr>
    <w:rPr>
      <w:rFonts w:ascii="Calibri" w:eastAsia="Calibri" w:hAnsi="Calibri" w:cs="Times New Roman"/>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551EF1"/>
    <w:pPr>
      <w:spacing w:after="0" w:line="240" w:lineRule="auto"/>
    </w:pPr>
  </w:style>
  <w:style w:type="table" w:styleId="Reetkatablice">
    <w:name w:val="Table Grid"/>
    <w:basedOn w:val="Obinatablica"/>
    <w:uiPriority w:val="59"/>
    <w:rsid w:val="0055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551EF1"/>
    <w:pPr>
      <w:tabs>
        <w:tab w:val="center" w:pos="4536"/>
        <w:tab w:val="right" w:pos="9072"/>
      </w:tabs>
    </w:pPr>
  </w:style>
  <w:style w:type="character" w:customStyle="1" w:styleId="ZaglavljeChar">
    <w:name w:val="Zaglavlje Char"/>
    <w:basedOn w:val="Zadanifontodlomka"/>
    <w:link w:val="Zaglavlje"/>
    <w:uiPriority w:val="99"/>
    <w:rsid w:val="00551EF1"/>
    <w:rPr>
      <w:rFonts w:ascii="Calibri" w:eastAsia="Calibri" w:hAnsi="Calibri" w:cs="Times New Roman"/>
      <w:lang w:val="en-GB"/>
    </w:rPr>
  </w:style>
  <w:style w:type="paragraph" w:styleId="Podnoje">
    <w:name w:val="footer"/>
    <w:basedOn w:val="Normal"/>
    <w:link w:val="PodnojeChar"/>
    <w:uiPriority w:val="99"/>
    <w:unhideWhenUsed/>
    <w:rsid w:val="00551EF1"/>
    <w:pPr>
      <w:tabs>
        <w:tab w:val="center" w:pos="4536"/>
        <w:tab w:val="right" w:pos="9072"/>
      </w:tabs>
    </w:pPr>
  </w:style>
  <w:style w:type="character" w:customStyle="1" w:styleId="PodnojeChar">
    <w:name w:val="Podnožje Char"/>
    <w:basedOn w:val="Zadanifontodlomka"/>
    <w:link w:val="Podnoje"/>
    <w:uiPriority w:val="99"/>
    <w:rsid w:val="00551EF1"/>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4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258BB-05AB-4C0D-A47B-D4286917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16</Pages>
  <Words>5253</Words>
  <Characters>29946</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Kresimir Oreskovic</dc:creator>
  <cp:lastModifiedBy>Tihana Vukovic Pocuc</cp:lastModifiedBy>
  <cp:revision>54</cp:revision>
  <dcterms:created xsi:type="dcterms:W3CDTF">2014-02-05T14:15:00Z</dcterms:created>
  <dcterms:modified xsi:type="dcterms:W3CDTF">2019-03-22T12:33:00Z</dcterms:modified>
</cp:coreProperties>
</file>